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8E" w:rsidRDefault="00E96A8E" w:rsidP="00E96A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621"/>
          <w:sz w:val="24"/>
          <w:szCs w:val="24"/>
        </w:rPr>
      </w:pPr>
      <w:r>
        <w:rPr>
          <w:rFonts w:ascii="Times New Roman" w:eastAsia="Times New Roman" w:hAnsi="Times New Roman" w:cs="Times New Roman"/>
          <w:color w:val="252621"/>
          <w:sz w:val="24"/>
          <w:szCs w:val="24"/>
        </w:rPr>
        <w:t>УТВЕРЖДАЮ</w:t>
      </w:r>
    </w:p>
    <w:p w:rsidR="00E96A8E" w:rsidRDefault="0002658B" w:rsidP="000265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621"/>
          <w:sz w:val="24"/>
          <w:szCs w:val="24"/>
        </w:rPr>
      </w:pPr>
      <w:r>
        <w:rPr>
          <w:rFonts w:ascii="Times New Roman" w:eastAsia="Times New Roman" w:hAnsi="Times New Roman" w:cs="Times New Roman"/>
          <w:color w:val="252621"/>
          <w:sz w:val="24"/>
          <w:szCs w:val="24"/>
        </w:rPr>
        <w:t xml:space="preserve">Глава </w:t>
      </w:r>
      <w:r w:rsidR="00E96A8E">
        <w:rPr>
          <w:rFonts w:ascii="Times New Roman" w:eastAsia="Times New Roman" w:hAnsi="Times New Roman" w:cs="Times New Roman"/>
          <w:color w:val="252621"/>
          <w:sz w:val="24"/>
          <w:szCs w:val="24"/>
        </w:rPr>
        <w:t xml:space="preserve"> сельского поселения</w:t>
      </w:r>
    </w:p>
    <w:p w:rsidR="0002658B" w:rsidRDefault="0002658B" w:rsidP="000265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621"/>
          <w:sz w:val="24"/>
          <w:szCs w:val="24"/>
        </w:rPr>
      </w:pPr>
      <w:r>
        <w:rPr>
          <w:rFonts w:ascii="Times New Roman" w:eastAsia="Times New Roman" w:hAnsi="Times New Roman" w:cs="Times New Roman"/>
          <w:color w:val="252621"/>
          <w:sz w:val="24"/>
          <w:szCs w:val="24"/>
        </w:rPr>
        <w:t>Качегановский сельсовет МР</w:t>
      </w:r>
    </w:p>
    <w:p w:rsidR="0002658B" w:rsidRDefault="0002658B" w:rsidP="000265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621"/>
          <w:sz w:val="24"/>
          <w:szCs w:val="24"/>
        </w:rPr>
      </w:pPr>
      <w:r>
        <w:rPr>
          <w:rFonts w:ascii="Times New Roman" w:eastAsia="Times New Roman" w:hAnsi="Times New Roman" w:cs="Times New Roman"/>
          <w:color w:val="252621"/>
          <w:sz w:val="24"/>
          <w:szCs w:val="24"/>
        </w:rPr>
        <w:t>Миякинский район РБ</w:t>
      </w:r>
    </w:p>
    <w:p w:rsidR="00E96A8E" w:rsidRDefault="0002658B" w:rsidP="00E96A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621"/>
          <w:sz w:val="24"/>
          <w:szCs w:val="24"/>
        </w:rPr>
      </w:pPr>
      <w:r>
        <w:rPr>
          <w:rFonts w:ascii="Times New Roman" w:eastAsia="Times New Roman" w:hAnsi="Times New Roman" w:cs="Times New Roman"/>
          <w:color w:val="252621"/>
          <w:sz w:val="24"/>
          <w:szCs w:val="24"/>
        </w:rPr>
        <w:t>_________ Г.Р. Кадырова</w:t>
      </w:r>
    </w:p>
    <w:p w:rsidR="00E96A8E" w:rsidRDefault="00E96A8E" w:rsidP="00E96A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621"/>
          <w:sz w:val="24"/>
          <w:szCs w:val="24"/>
        </w:rPr>
      </w:pPr>
    </w:p>
    <w:p w:rsidR="00E96A8E" w:rsidRDefault="00E96A8E" w:rsidP="00E96A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621"/>
          <w:sz w:val="24"/>
          <w:szCs w:val="24"/>
        </w:rPr>
      </w:pPr>
    </w:p>
    <w:p w:rsidR="00E96A8E" w:rsidRDefault="00E96A8E" w:rsidP="00E96A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621"/>
          <w:sz w:val="24"/>
          <w:szCs w:val="24"/>
        </w:rPr>
      </w:pPr>
    </w:p>
    <w:p w:rsidR="00E96A8E" w:rsidRPr="008F67BA" w:rsidRDefault="00E96A8E" w:rsidP="00E96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621"/>
          <w:sz w:val="24"/>
          <w:szCs w:val="24"/>
        </w:rPr>
      </w:pPr>
      <w:r w:rsidRPr="008F67BA">
        <w:rPr>
          <w:rFonts w:ascii="Times New Roman" w:eastAsia="Times New Roman" w:hAnsi="Times New Roman" w:cs="Times New Roman"/>
          <w:b/>
          <w:color w:val="252621"/>
          <w:sz w:val="24"/>
          <w:szCs w:val="24"/>
        </w:rPr>
        <w:t>ОТЧЕТ</w:t>
      </w:r>
    </w:p>
    <w:p w:rsidR="0002658B" w:rsidRPr="006F11C7" w:rsidRDefault="0002658B" w:rsidP="00026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044">
        <w:rPr>
          <w:rFonts w:ascii="Times New Roman" w:hAnsi="Times New Roman" w:cs="Times New Roman"/>
          <w:b/>
          <w:sz w:val="24"/>
          <w:szCs w:val="24"/>
        </w:rPr>
        <w:t>о работе по выполнению мероприятий Комплексного плана противодействия идеологии терро</w:t>
      </w:r>
      <w:r>
        <w:rPr>
          <w:rFonts w:ascii="Times New Roman" w:hAnsi="Times New Roman" w:cs="Times New Roman"/>
          <w:b/>
          <w:sz w:val="24"/>
          <w:szCs w:val="24"/>
        </w:rPr>
        <w:t>ризма в Российской Федерации на территории сельского поселения Качегановский сельсовет муниципального района Миякинский район Республики Башкортостан на</w:t>
      </w:r>
      <w:r w:rsidR="00ED5271">
        <w:rPr>
          <w:rFonts w:ascii="Times New Roman" w:hAnsi="Times New Roman" w:cs="Times New Roman"/>
          <w:b/>
          <w:sz w:val="24"/>
          <w:szCs w:val="24"/>
        </w:rPr>
        <w:t xml:space="preserve"> 2019-2023 годы </w:t>
      </w:r>
      <w:proofErr w:type="gramStart"/>
      <w:r w:rsidR="00ED5271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ED5271">
        <w:rPr>
          <w:rFonts w:ascii="Times New Roman" w:hAnsi="Times New Roman" w:cs="Times New Roman"/>
          <w:b/>
          <w:sz w:val="24"/>
          <w:szCs w:val="24"/>
        </w:rPr>
        <w:t>за 1 квартал</w:t>
      </w:r>
      <w:r w:rsidR="00C63E12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CE504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612C2" w:rsidRDefault="002612C2" w:rsidP="00E96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621"/>
          <w:sz w:val="24"/>
          <w:szCs w:val="24"/>
        </w:rPr>
      </w:pPr>
    </w:p>
    <w:p w:rsidR="000545E6" w:rsidRDefault="000545E6" w:rsidP="00054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45E6" w:rsidRDefault="00C63E12" w:rsidP="00054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1 квартале 2023</w:t>
      </w:r>
      <w:r w:rsidR="000545E6">
        <w:rPr>
          <w:rFonts w:ascii="Times New Roman" w:hAnsi="Times New Roman" w:cs="Times New Roman"/>
          <w:sz w:val="24"/>
          <w:szCs w:val="24"/>
        </w:rPr>
        <w:t xml:space="preserve"> года социальная и общественно-политическая обстан</w:t>
      </w:r>
      <w:r w:rsidR="0002658B">
        <w:rPr>
          <w:rFonts w:ascii="Times New Roman" w:hAnsi="Times New Roman" w:cs="Times New Roman"/>
          <w:sz w:val="24"/>
          <w:szCs w:val="24"/>
        </w:rPr>
        <w:t>овка на территории сельского поселения Качегановский сельсовет</w:t>
      </w:r>
      <w:r w:rsidR="000545E6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2658B">
        <w:rPr>
          <w:rFonts w:ascii="Times New Roman" w:hAnsi="Times New Roman" w:cs="Times New Roman"/>
          <w:sz w:val="24"/>
          <w:szCs w:val="24"/>
        </w:rPr>
        <w:t>ого района Миякинский район Республики Башкортостан</w:t>
      </w:r>
      <w:r w:rsidR="000545E6">
        <w:rPr>
          <w:rFonts w:ascii="Times New Roman" w:hAnsi="Times New Roman" w:cs="Times New Roman"/>
          <w:sz w:val="24"/>
          <w:szCs w:val="24"/>
        </w:rPr>
        <w:t xml:space="preserve"> оставалась стабильной, управляемой и контролируемой. Актов террористической направленности, а также преступлений террористического харак</w:t>
      </w:r>
      <w:r w:rsidR="0002658B">
        <w:rPr>
          <w:rFonts w:ascii="Times New Roman" w:hAnsi="Times New Roman" w:cs="Times New Roman"/>
          <w:sz w:val="24"/>
          <w:szCs w:val="24"/>
        </w:rPr>
        <w:t>тера на территории</w:t>
      </w:r>
      <w:r w:rsidR="000545E6">
        <w:rPr>
          <w:rFonts w:ascii="Times New Roman" w:hAnsi="Times New Roman" w:cs="Times New Roman"/>
          <w:sz w:val="24"/>
          <w:szCs w:val="24"/>
        </w:rPr>
        <w:t xml:space="preserve"> сельского поселения не выявлено. Конфликтов на межнациональной почве и тенденций их возникновению не зафиксировано.</w:t>
      </w:r>
    </w:p>
    <w:p w:rsidR="00BF3DF9" w:rsidRPr="005F5707" w:rsidRDefault="00C63E12" w:rsidP="00054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квартале 2023</w:t>
      </w:r>
      <w:r w:rsidR="000545E6">
        <w:rPr>
          <w:rFonts w:ascii="Times New Roman" w:hAnsi="Times New Roman" w:cs="Times New Roman"/>
          <w:sz w:val="24"/>
          <w:szCs w:val="24"/>
        </w:rPr>
        <w:t xml:space="preserve"> </w:t>
      </w:r>
      <w:r w:rsidR="0002658B">
        <w:rPr>
          <w:rFonts w:ascii="Times New Roman" w:hAnsi="Times New Roman" w:cs="Times New Roman"/>
          <w:sz w:val="24"/>
          <w:szCs w:val="24"/>
        </w:rPr>
        <w:t>года администрация</w:t>
      </w:r>
      <w:r w:rsidR="000545E6">
        <w:rPr>
          <w:rFonts w:ascii="Times New Roman" w:hAnsi="Times New Roman" w:cs="Times New Roman"/>
          <w:sz w:val="24"/>
          <w:szCs w:val="24"/>
        </w:rPr>
        <w:t xml:space="preserve"> сельского поселения выполняла мероприятия </w:t>
      </w:r>
      <w:r w:rsidR="0002658B" w:rsidRPr="0002658B">
        <w:rPr>
          <w:rFonts w:ascii="Times New Roman" w:hAnsi="Times New Roman" w:cs="Times New Roman"/>
          <w:sz w:val="24"/>
          <w:szCs w:val="24"/>
        </w:rPr>
        <w:t>Комплексного плана противодействия идеологии терроризма в Российской Федерации на территории сельского поселения Качегановский сельсовет муниципального района Миякинский район Республики Башкортостан на 2019-2023</w:t>
      </w:r>
      <w:r w:rsidR="00026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58B" w:rsidRPr="0002658B">
        <w:rPr>
          <w:rFonts w:ascii="Times New Roman" w:hAnsi="Times New Roman" w:cs="Times New Roman"/>
          <w:sz w:val="24"/>
          <w:szCs w:val="24"/>
        </w:rPr>
        <w:t>годы</w:t>
      </w:r>
      <w:r w:rsidR="000545E6">
        <w:rPr>
          <w:rFonts w:ascii="Times New Roman" w:hAnsi="Times New Roman" w:cs="Times New Roman"/>
          <w:sz w:val="24"/>
          <w:szCs w:val="24"/>
        </w:rPr>
        <w:t xml:space="preserve"> с</w:t>
      </w:r>
      <w:r w:rsidR="00BF3DF9">
        <w:rPr>
          <w:rFonts w:ascii="Times New Roman" w:hAnsi="Times New Roman" w:cs="Times New Roman"/>
          <w:sz w:val="24"/>
          <w:szCs w:val="24"/>
        </w:rPr>
        <w:t>огласно постановл</w:t>
      </w:r>
      <w:r w:rsidR="0002658B">
        <w:rPr>
          <w:rFonts w:ascii="Times New Roman" w:hAnsi="Times New Roman" w:cs="Times New Roman"/>
          <w:sz w:val="24"/>
          <w:szCs w:val="24"/>
        </w:rPr>
        <w:t>ению администрации</w:t>
      </w:r>
      <w:r w:rsidR="00BF3DF9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="0002658B">
        <w:rPr>
          <w:rFonts w:ascii="Times New Roman" w:hAnsi="Times New Roman" w:cs="Times New Roman"/>
          <w:sz w:val="24"/>
          <w:szCs w:val="24"/>
        </w:rPr>
        <w:t>от 12.09.2019 г. № 73.</w:t>
      </w:r>
    </w:p>
    <w:p w:rsidR="00170C36" w:rsidRDefault="00170C36" w:rsidP="00054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0C36" w:rsidRPr="000115DC" w:rsidRDefault="00170C36" w:rsidP="00026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5DC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gramStart"/>
      <w:r w:rsidRPr="000115DC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="0002658B" w:rsidRPr="00CE5044">
        <w:rPr>
          <w:rFonts w:ascii="Times New Roman" w:hAnsi="Times New Roman" w:cs="Times New Roman"/>
          <w:b/>
          <w:sz w:val="24"/>
          <w:szCs w:val="24"/>
        </w:rPr>
        <w:t>Комплексного плана противодействия идеологии терро</w:t>
      </w:r>
      <w:r w:rsidR="0002658B">
        <w:rPr>
          <w:rFonts w:ascii="Times New Roman" w:hAnsi="Times New Roman" w:cs="Times New Roman"/>
          <w:b/>
          <w:sz w:val="24"/>
          <w:szCs w:val="24"/>
        </w:rPr>
        <w:t>ризма</w:t>
      </w:r>
      <w:proofErr w:type="gramEnd"/>
      <w:r w:rsidR="0002658B">
        <w:rPr>
          <w:rFonts w:ascii="Times New Roman" w:hAnsi="Times New Roman" w:cs="Times New Roman"/>
          <w:b/>
          <w:sz w:val="24"/>
          <w:szCs w:val="24"/>
        </w:rPr>
        <w:t xml:space="preserve"> в Российской Федерации на территории сельского поселения Качегановский сельсовет муниципального района Миякинский район Республики Башкортостан на </w:t>
      </w:r>
      <w:r w:rsidR="00C63E12">
        <w:rPr>
          <w:rFonts w:ascii="Times New Roman" w:hAnsi="Times New Roman" w:cs="Times New Roman"/>
          <w:b/>
          <w:sz w:val="24"/>
          <w:szCs w:val="24"/>
        </w:rPr>
        <w:t>2019-2023 годы за 1 квартал 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70C36" w:rsidRDefault="00170C36" w:rsidP="00170C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40"/>
        <w:gridCol w:w="3288"/>
        <w:gridCol w:w="1418"/>
        <w:gridCol w:w="1701"/>
        <w:gridCol w:w="3685"/>
      </w:tblGrid>
      <w:tr w:rsidR="00170C36" w:rsidTr="0074641C">
        <w:tc>
          <w:tcPr>
            <w:tcW w:w="540" w:type="dxa"/>
          </w:tcPr>
          <w:p w:rsidR="00170C36" w:rsidRDefault="00170C36" w:rsidP="009A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88" w:type="dxa"/>
          </w:tcPr>
          <w:p w:rsidR="00170C36" w:rsidRDefault="00170C36" w:rsidP="009A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</w:tcPr>
          <w:p w:rsidR="00170C36" w:rsidRDefault="00170C36" w:rsidP="009A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701" w:type="dxa"/>
          </w:tcPr>
          <w:p w:rsidR="00170C36" w:rsidRDefault="00170C36" w:rsidP="009A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3685" w:type="dxa"/>
          </w:tcPr>
          <w:p w:rsidR="00170C36" w:rsidRDefault="00170C36" w:rsidP="009A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170C36" w:rsidTr="0074641C">
        <w:tc>
          <w:tcPr>
            <w:tcW w:w="540" w:type="dxa"/>
          </w:tcPr>
          <w:p w:rsidR="00170C36" w:rsidRDefault="00170C36" w:rsidP="009A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170C36" w:rsidRDefault="00170C36" w:rsidP="009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работу по периодической проверке подвалов, чердаков и иных нежилых помещений на предмет предотвращения проникновения посторонних лиц</w:t>
            </w:r>
          </w:p>
        </w:tc>
        <w:tc>
          <w:tcPr>
            <w:tcW w:w="1418" w:type="dxa"/>
          </w:tcPr>
          <w:p w:rsidR="00170C36" w:rsidRDefault="00170C36" w:rsidP="009A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170C36" w:rsidRDefault="00170C36" w:rsidP="0002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</w:p>
        </w:tc>
        <w:tc>
          <w:tcPr>
            <w:tcW w:w="3685" w:type="dxa"/>
          </w:tcPr>
          <w:p w:rsidR="00170C36" w:rsidRDefault="0002658B" w:rsidP="005F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январ</w:t>
            </w:r>
            <w:r w:rsidR="005F57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63E12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170C36">
              <w:rPr>
                <w:rFonts w:ascii="Times New Roman" w:hAnsi="Times New Roman" w:cs="Times New Roman"/>
                <w:sz w:val="24"/>
                <w:szCs w:val="24"/>
              </w:rPr>
              <w:t xml:space="preserve"> года проведена проверка помещений, заброшенных зданий и объектов и иных нежилых помещений на предмет предотвращения проникновения посторонних лиц и хранения оружия, боеприпасов, взрывчатых веществ.</w:t>
            </w:r>
          </w:p>
        </w:tc>
      </w:tr>
      <w:tr w:rsidR="00170C36" w:rsidTr="0074641C">
        <w:tc>
          <w:tcPr>
            <w:tcW w:w="540" w:type="dxa"/>
          </w:tcPr>
          <w:p w:rsidR="00170C36" w:rsidRDefault="00170C36" w:rsidP="009A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:rsidR="006C5774" w:rsidRDefault="00170C36" w:rsidP="009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проведением массовых мероприятий проводить осмотр помещений совместно с сотрудником правоохранительных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органов, а также организации охраны на весь период их проведения</w:t>
            </w:r>
          </w:p>
          <w:p w:rsidR="006C5774" w:rsidRPr="006C5774" w:rsidRDefault="006C5774" w:rsidP="006C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774" w:rsidRPr="006C5774" w:rsidRDefault="006C5774" w:rsidP="006C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774" w:rsidRPr="006C5774" w:rsidRDefault="006C5774" w:rsidP="006C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774" w:rsidRPr="006C5774" w:rsidRDefault="006C5774" w:rsidP="006C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774" w:rsidRPr="006C5774" w:rsidRDefault="006C5774" w:rsidP="006C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774" w:rsidRPr="006C5774" w:rsidRDefault="006C5774" w:rsidP="006C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774" w:rsidRDefault="006C5774" w:rsidP="006C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774" w:rsidRPr="006C5774" w:rsidRDefault="006C5774" w:rsidP="006C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774" w:rsidRPr="006C5774" w:rsidRDefault="006C5774" w:rsidP="006C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774" w:rsidRDefault="006C5774" w:rsidP="006C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774" w:rsidRDefault="006C5774" w:rsidP="006C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774" w:rsidRDefault="006C5774" w:rsidP="006C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C36" w:rsidRPr="006C5774" w:rsidRDefault="00170C36" w:rsidP="006C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0C36" w:rsidRDefault="00170C36" w:rsidP="009A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701" w:type="dxa"/>
          </w:tcPr>
          <w:p w:rsidR="00170C36" w:rsidRDefault="0002658B" w:rsidP="00E8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торы</w:t>
            </w:r>
            <w:proofErr w:type="spellEnd"/>
          </w:p>
        </w:tc>
        <w:tc>
          <w:tcPr>
            <w:tcW w:w="3685" w:type="dxa"/>
          </w:tcPr>
          <w:p w:rsidR="00170C36" w:rsidRDefault="00C63E12" w:rsidP="0002658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февраля 2023</w:t>
            </w:r>
            <w:r w:rsidR="005826A9">
              <w:rPr>
                <w:rFonts w:ascii="Times New Roman" w:hAnsi="Times New Roman" w:cs="Times New Roman"/>
                <w:sz w:val="24"/>
                <w:szCs w:val="24"/>
              </w:rPr>
              <w:t>г, пров</w:t>
            </w:r>
            <w:r w:rsidR="0002658B">
              <w:rPr>
                <w:rFonts w:ascii="Times New Roman" w:hAnsi="Times New Roman" w:cs="Times New Roman"/>
                <w:sz w:val="24"/>
                <w:szCs w:val="24"/>
              </w:rPr>
              <w:t>еден осмотр здания</w:t>
            </w:r>
            <w:r w:rsidR="005826A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дома культуры </w:t>
            </w:r>
            <w:r w:rsidR="0002658B">
              <w:rPr>
                <w:rFonts w:ascii="Times New Roman" w:hAnsi="Times New Roman" w:cs="Times New Roman"/>
                <w:sz w:val="24"/>
                <w:szCs w:val="24"/>
              </w:rPr>
              <w:t xml:space="preserve">с. Качеганово </w:t>
            </w:r>
            <w:r w:rsidR="005826A9">
              <w:rPr>
                <w:rFonts w:ascii="Times New Roman" w:hAnsi="Times New Roman" w:cs="Times New Roman"/>
                <w:sz w:val="24"/>
                <w:szCs w:val="24"/>
              </w:rPr>
              <w:t>перед проведением массового мероприятия «</w:t>
            </w:r>
            <w:r w:rsidR="0002658B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</w:t>
            </w:r>
            <w:r w:rsidR="0002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Отечества</w:t>
            </w:r>
            <w:r w:rsidR="005826A9">
              <w:rPr>
                <w:rFonts w:ascii="Times New Roman" w:hAnsi="Times New Roman" w:cs="Times New Roman"/>
                <w:sz w:val="24"/>
                <w:szCs w:val="24"/>
              </w:rPr>
              <w:t xml:space="preserve">», на предмет </w:t>
            </w:r>
            <w:r w:rsidR="0002658B">
              <w:rPr>
                <w:rFonts w:ascii="Times New Roman" w:hAnsi="Times New Roman" w:cs="Times New Roman"/>
                <w:sz w:val="24"/>
                <w:szCs w:val="24"/>
              </w:rPr>
              <w:t>выявления посторонних предметов; 07</w:t>
            </w:r>
            <w:r w:rsidR="00170C36">
              <w:rPr>
                <w:rFonts w:ascii="Times New Roman" w:hAnsi="Times New Roman" w:cs="Times New Roman"/>
                <w:sz w:val="24"/>
                <w:szCs w:val="24"/>
              </w:rPr>
              <w:t xml:space="preserve"> мар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2023</w:t>
            </w:r>
            <w:r w:rsidR="00170C36">
              <w:rPr>
                <w:rFonts w:ascii="Times New Roman" w:hAnsi="Times New Roman" w:cs="Times New Roman"/>
                <w:sz w:val="24"/>
                <w:szCs w:val="24"/>
              </w:rPr>
              <w:t xml:space="preserve"> года пров</w:t>
            </w:r>
            <w:r w:rsidR="0002658B">
              <w:rPr>
                <w:rFonts w:ascii="Times New Roman" w:hAnsi="Times New Roman" w:cs="Times New Roman"/>
                <w:sz w:val="24"/>
                <w:szCs w:val="24"/>
              </w:rPr>
              <w:t xml:space="preserve">еден осмотр здания </w:t>
            </w:r>
            <w:r w:rsidR="00170C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дома культуры </w:t>
            </w:r>
            <w:r w:rsidR="0002658B">
              <w:rPr>
                <w:rFonts w:ascii="Times New Roman" w:hAnsi="Times New Roman" w:cs="Times New Roman"/>
                <w:sz w:val="24"/>
                <w:szCs w:val="24"/>
              </w:rPr>
              <w:t xml:space="preserve">с. Новые </w:t>
            </w:r>
            <w:proofErr w:type="spellStart"/>
            <w:r w:rsidR="0002658B">
              <w:rPr>
                <w:rFonts w:ascii="Times New Roman" w:hAnsi="Times New Roman" w:cs="Times New Roman"/>
                <w:sz w:val="24"/>
                <w:szCs w:val="24"/>
              </w:rPr>
              <w:t>Ишлы</w:t>
            </w:r>
            <w:proofErr w:type="spellEnd"/>
            <w:r w:rsidR="00026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C36">
              <w:rPr>
                <w:rFonts w:ascii="Times New Roman" w:hAnsi="Times New Roman" w:cs="Times New Roman"/>
                <w:sz w:val="24"/>
                <w:szCs w:val="24"/>
              </w:rPr>
              <w:t>перед проведением массового мероприятия, посвященного Дню 8 Марта</w:t>
            </w:r>
            <w:r w:rsidR="00026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170C36" w:rsidTr="0074641C">
        <w:tc>
          <w:tcPr>
            <w:tcW w:w="540" w:type="dxa"/>
          </w:tcPr>
          <w:p w:rsidR="00170C36" w:rsidRDefault="00170C36" w:rsidP="009A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88" w:type="dxa"/>
          </w:tcPr>
          <w:p w:rsidR="00170C36" w:rsidRDefault="00170C36" w:rsidP="009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перечня заброшенных зданий и помещений, расположенных на территории сельского поселения</w:t>
            </w:r>
          </w:p>
        </w:tc>
        <w:tc>
          <w:tcPr>
            <w:tcW w:w="1418" w:type="dxa"/>
          </w:tcPr>
          <w:p w:rsidR="00170C36" w:rsidRDefault="00170C36" w:rsidP="009A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170C36" w:rsidRDefault="004407A0" w:rsidP="00E8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 Булатова М.Г.</w:t>
            </w:r>
          </w:p>
        </w:tc>
        <w:tc>
          <w:tcPr>
            <w:tcW w:w="3685" w:type="dxa"/>
          </w:tcPr>
          <w:p w:rsidR="00E22CDA" w:rsidRDefault="00E22CDA" w:rsidP="00E22C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7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2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8F3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C63E12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уточнен перечень заброшенных зданий и помещ</w:t>
            </w:r>
            <w:r w:rsidR="004407A0">
              <w:rPr>
                <w:rFonts w:ascii="Times New Roman" w:hAnsi="Times New Roman" w:cs="Times New Roman"/>
                <w:sz w:val="24"/>
                <w:szCs w:val="24"/>
              </w:rPr>
              <w:t xml:space="preserve">ений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4407A0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0C36" w:rsidRDefault="00170C36" w:rsidP="00170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C36" w:rsidRPr="00170C36" w:rsidRDefault="005826A9" w:rsidP="005826A9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70C36" w:rsidTr="0074641C">
        <w:tc>
          <w:tcPr>
            <w:tcW w:w="540" w:type="dxa"/>
          </w:tcPr>
          <w:p w:rsidR="00170C36" w:rsidRDefault="00170C36" w:rsidP="009A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</w:tcPr>
          <w:p w:rsidR="00170C36" w:rsidRDefault="00170C36" w:rsidP="009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разъяснительную работу среди населения по повышению бдительности, готовности к действиям при проявлениях терроризма, экстремизма </w:t>
            </w:r>
          </w:p>
        </w:tc>
        <w:tc>
          <w:tcPr>
            <w:tcW w:w="1418" w:type="dxa"/>
          </w:tcPr>
          <w:p w:rsidR="00170C36" w:rsidRDefault="00170C36" w:rsidP="009A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170C36" w:rsidRDefault="004407A0" w:rsidP="00E8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3685" w:type="dxa"/>
          </w:tcPr>
          <w:p w:rsidR="00E22CDA" w:rsidRDefault="00E22CDA" w:rsidP="00E22C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ра</w:t>
            </w:r>
            <w:r w:rsidR="004407A0">
              <w:rPr>
                <w:rFonts w:ascii="Times New Roman" w:hAnsi="Times New Roman" w:cs="Times New Roman"/>
                <w:sz w:val="24"/>
                <w:szCs w:val="24"/>
              </w:rPr>
              <w:t>зъяснительная работ</w:t>
            </w:r>
            <w:r w:rsidR="00C63E12">
              <w:rPr>
                <w:rFonts w:ascii="Times New Roman" w:hAnsi="Times New Roman" w:cs="Times New Roman"/>
                <w:sz w:val="24"/>
                <w:szCs w:val="24"/>
              </w:rPr>
              <w:t>а на сходах граждан в марте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 среди населения по повышению бдительности, готовности к действиям при проявлениях терроризма, экстремизма в виде раздачи памяток и листовок.</w:t>
            </w:r>
          </w:p>
          <w:p w:rsidR="00170C36" w:rsidRDefault="00170C36" w:rsidP="009A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C36" w:rsidTr="0074641C">
        <w:tc>
          <w:tcPr>
            <w:tcW w:w="540" w:type="dxa"/>
          </w:tcPr>
          <w:p w:rsidR="00170C36" w:rsidRDefault="00170C36" w:rsidP="009A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</w:tcPr>
          <w:p w:rsidR="00170C36" w:rsidRDefault="00170C36" w:rsidP="009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размещение на территории сельского поселения информацию о противодействии терроризму и экстремизму</w:t>
            </w:r>
          </w:p>
        </w:tc>
        <w:tc>
          <w:tcPr>
            <w:tcW w:w="1418" w:type="dxa"/>
          </w:tcPr>
          <w:p w:rsidR="00170C36" w:rsidRDefault="00170C36" w:rsidP="009A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170C36" w:rsidRDefault="004407A0" w:rsidP="00E8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3685" w:type="dxa"/>
          </w:tcPr>
          <w:p w:rsidR="000545E6" w:rsidRDefault="000545E6" w:rsidP="000545E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Размещена на информационных стендах информация о противодействии терроризму и экстремизму.</w:t>
            </w:r>
          </w:p>
          <w:p w:rsidR="00170C36" w:rsidRDefault="00170C36" w:rsidP="009A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C36" w:rsidTr="0074641C">
        <w:tc>
          <w:tcPr>
            <w:tcW w:w="540" w:type="dxa"/>
          </w:tcPr>
          <w:p w:rsidR="00170C36" w:rsidRDefault="00170C36" w:rsidP="009A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</w:tcPr>
          <w:p w:rsidR="00170C36" w:rsidRDefault="009C598E" w:rsidP="009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5F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информационного пространства, в </w:t>
            </w:r>
            <w:proofErr w:type="spellStart"/>
            <w:r w:rsidRPr="00DE35F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E35FB">
              <w:rPr>
                <w:rFonts w:ascii="Times New Roman" w:hAnsi="Times New Roman" w:cs="Times New Roman"/>
                <w:sz w:val="24"/>
                <w:szCs w:val="24"/>
              </w:rPr>
              <w:t>. средств массовой информации, сети «Интернет» в целях выявления фактов распространения идеологии экстремизма,  экстремистских материалов, символики и атрибутики экстремистских организаций, иных материалов, содержащих призывы к религиозному экстремизму и национальной вражде</w:t>
            </w:r>
          </w:p>
        </w:tc>
        <w:tc>
          <w:tcPr>
            <w:tcW w:w="1418" w:type="dxa"/>
          </w:tcPr>
          <w:p w:rsidR="00170C36" w:rsidRDefault="009C598E" w:rsidP="009A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170C36" w:rsidRDefault="004407A0" w:rsidP="0044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3685" w:type="dxa"/>
          </w:tcPr>
          <w:p w:rsidR="00170C36" w:rsidRDefault="00C63E12" w:rsidP="0074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 квартале 2023</w:t>
            </w:r>
            <w:r w:rsidR="009C598E">
              <w:rPr>
                <w:rFonts w:ascii="Times New Roman" w:hAnsi="Times New Roman" w:cs="Times New Roman"/>
                <w:sz w:val="24"/>
                <w:szCs w:val="24"/>
              </w:rPr>
              <w:t xml:space="preserve"> года осуществлен мониторинг информационного пространства</w:t>
            </w:r>
            <w:r w:rsidR="009C598E" w:rsidRPr="00DE3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5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98E" w:rsidRPr="00DE3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598E" w:rsidRPr="00DE35F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9C598E" w:rsidRPr="00DE35FB">
              <w:rPr>
                <w:rFonts w:ascii="Times New Roman" w:hAnsi="Times New Roman" w:cs="Times New Roman"/>
                <w:sz w:val="24"/>
                <w:szCs w:val="24"/>
              </w:rPr>
              <w:t>. средств массовой информации, сети «Интернет»</w:t>
            </w:r>
            <w:r w:rsidR="0074641C">
              <w:rPr>
                <w:rFonts w:ascii="Times New Roman" w:hAnsi="Times New Roman" w:cs="Times New Roman"/>
                <w:sz w:val="24"/>
                <w:szCs w:val="24"/>
              </w:rPr>
              <w:t>, в ходе которого распространение идеологии экстремизма, экстремистских материалов, символики и атрибутики экстремистских организаций, иных материалов, содержащих призывы к религиозному экстремизму и национальной вражде не выявлено.</w:t>
            </w:r>
          </w:p>
        </w:tc>
      </w:tr>
      <w:tr w:rsidR="00170C36" w:rsidTr="0074641C">
        <w:tc>
          <w:tcPr>
            <w:tcW w:w="540" w:type="dxa"/>
          </w:tcPr>
          <w:p w:rsidR="00170C36" w:rsidRDefault="00170C36" w:rsidP="009A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</w:tcPr>
          <w:p w:rsidR="00170C36" w:rsidRDefault="00170C36" w:rsidP="009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стендах буклеты, плакаты, памятки, рекомендации по действию в случае чрезвычайных ситуаций обусловленных террористическими актами с указанием контактных телефонов соответствующих служб</w:t>
            </w:r>
          </w:p>
        </w:tc>
        <w:tc>
          <w:tcPr>
            <w:tcW w:w="1418" w:type="dxa"/>
          </w:tcPr>
          <w:p w:rsidR="00170C36" w:rsidRDefault="00C63E12" w:rsidP="0004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  <w:bookmarkStart w:id="0" w:name="_GoBack"/>
            <w:bookmarkEnd w:id="0"/>
            <w:r w:rsidR="000409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170C36" w:rsidRDefault="004407A0" w:rsidP="0044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управляющий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делами администрации</w:t>
            </w:r>
          </w:p>
        </w:tc>
        <w:tc>
          <w:tcPr>
            <w:tcW w:w="3685" w:type="dxa"/>
          </w:tcPr>
          <w:p w:rsidR="000545E6" w:rsidRDefault="000545E6" w:rsidP="000545E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инфо</w:t>
            </w:r>
            <w:r w:rsidR="004407A0">
              <w:rPr>
                <w:rFonts w:ascii="Times New Roman" w:hAnsi="Times New Roman" w:cs="Times New Roman"/>
                <w:sz w:val="24"/>
                <w:szCs w:val="24"/>
              </w:rPr>
              <w:t xml:space="preserve">рмационных стендах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поселения, в здании администрации, в здании сельского дома культуры, на с</w:t>
            </w:r>
            <w:r w:rsidR="004407A0">
              <w:rPr>
                <w:rFonts w:ascii="Times New Roman" w:hAnsi="Times New Roman" w:cs="Times New Roman"/>
                <w:sz w:val="24"/>
                <w:szCs w:val="24"/>
              </w:rPr>
              <w:t>айте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040916">
              <w:rPr>
                <w:rFonts w:ascii="Times New Roman" w:hAnsi="Times New Roman" w:cs="Times New Roman"/>
                <w:sz w:val="24"/>
                <w:szCs w:val="24"/>
              </w:rPr>
              <w:t>обновлена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информация, памятки о противодействии экстремизму и терроризму, рекомендации по действию в случае чрезвычайных ситуаций обусловленных террористическими актами.</w:t>
            </w:r>
          </w:p>
          <w:p w:rsidR="000545E6" w:rsidRDefault="000545E6" w:rsidP="000545E6">
            <w:pPr>
              <w:pStyle w:val="a7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C36" w:rsidRDefault="00170C36" w:rsidP="009A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C36" w:rsidRDefault="00170C36" w:rsidP="00170C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0C36" w:rsidRPr="00F758C5" w:rsidRDefault="00170C36" w:rsidP="00170C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10AE" w:rsidRPr="00E96A8E" w:rsidRDefault="004407A0" w:rsidP="00C410AE">
      <w:pPr>
        <w:pStyle w:val="a7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2526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Управляющий делами администрации                                                      З.Р.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Латыпова</w:t>
      </w:r>
      <w:proofErr w:type="spellEnd"/>
    </w:p>
    <w:sectPr w:rsidR="00C410AE" w:rsidRPr="00E96A8E" w:rsidSect="00420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125AF"/>
    <w:multiLevelType w:val="hybridMultilevel"/>
    <w:tmpl w:val="CB227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50A48"/>
    <w:multiLevelType w:val="hybridMultilevel"/>
    <w:tmpl w:val="7E06540E"/>
    <w:lvl w:ilvl="0" w:tplc="9E62B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9D5924"/>
    <w:multiLevelType w:val="hybridMultilevel"/>
    <w:tmpl w:val="221AA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01FC"/>
    <w:rsid w:val="00010D41"/>
    <w:rsid w:val="00013B98"/>
    <w:rsid w:val="0002658B"/>
    <w:rsid w:val="00040916"/>
    <w:rsid w:val="000545E6"/>
    <w:rsid w:val="00142353"/>
    <w:rsid w:val="00170C36"/>
    <w:rsid w:val="00204085"/>
    <w:rsid w:val="00244D86"/>
    <w:rsid w:val="002612C2"/>
    <w:rsid w:val="002C241D"/>
    <w:rsid w:val="003101FC"/>
    <w:rsid w:val="00340349"/>
    <w:rsid w:val="00352593"/>
    <w:rsid w:val="0042022B"/>
    <w:rsid w:val="004407A0"/>
    <w:rsid w:val="00454B17"/>
    <w:rsid w:val="00463614"/>
    <w:rsid w:val="00550DE4"/>
    <w:rsid w:val="005826A9"/>
    <w:rsid w:val="005F5707"/>
    <w:rsid w:val="00633817"/>
    <w:rsid w:val="006833A7"/>
    <w:rsid w:val="006C5774"/>
    <w:rsid w:val="00745F0B"/>
    <w:rsid w:val="0074641C"/>
    <w:rsid w:val="007F10A4"/>
    <w:rsid w:val="008178F3"/>
    <w:rsid w:val="00822FB3"/>
    <w:rsid w:val="00875D6B"/>
    <w:rsid w:val="008E2DF0"/>
    <w:rsid w:val="008F31E0"/>
    <w:rsid w:val="008F67BA"/>
    <w:rsid w:val="00916D13"/>
    <w:rsid w:val="009C598E"/>
    <w:rsid w:val="009F6BC2"/>
    <w:rsid w:val="00B60605"/>
    <w:rsid w:val="00BE4863"/>
    <w:rsid w:val="00BF3DF9"/>
    <w:rsid w:val="00C02195"/>
    <w:rsid w:val="00C10A4C"/>
    <w:rsid w:val="00C410AE"/>
    <w:rsid w:val="00C63E12"/>
    <w:rsid w:val="00CC3E26"/>
    <w:rsid w:val="00D16BFD"/>
    <w:rsid w:val="00DD2075"/>
    <w:rsid w:val="00E22CDA"/>
    <w:rsid w:val="00E8612A"/>
    <w:rsid w:val="00E96A8E"/>
    <w:rsid w:val="00EA7641"/>
    <w:rsid w:val="00ED5271"/>
    <w:rsid w:val="00F51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2B"/>
  </w:style>
  <w:style w:type="paragraph" w:styleId="2">
    <w:name w:val="heading 2"/>
    <w:basedOn w:val="a"/>
    <w:link w:val="20"/>
    <w:uiPriority w:val="9"/>
    <w:qFormat/>
    <w:rsid w:val="003101FC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caps/>
      <w:color w:val="53623C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01FC"/>
    <w:rPr>
      <w:rFonts w:ascii="Arial" w:eastAsia="Times New Roman" w:hAnsi="Arial" w:cs="Arial"/>
      <w:caps/>
      <w:color w:val="53623C"/>
      <w:sz w:val="33"/>
      <w:szCs w:val="33"/>
    </w:rPr>
  </w:style>
  <w:style w:type="paragraph" w:styleId="a3">
    <w:name w:val="Normal (Web)"/>
    <w:basedOn w:val="a"/>
    <w:uiPriority w:val="99"/>
    <w:semiHidden/>
    <w:unhideWhenUsed/>
    <w:rsid w:val="00310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adata-icons">
    <w:name w:val="metadata-icons"/>
    <w:basedOn w:val="a0"/>
    <w:rsid w:val="003101FC"/>
  </w:style>
  <w:style w:type="character" w:styleId="a4">
    <w:name w:val="Strong"/>
    <w:basedOn w:val="a0"/>
    <w:uiPriority w:val="22"/>
    <w:qFormat/>
    <w:rsid w:val="003101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0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1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6A8E"/>
    <w:pPr>
      <w:ind w:left="720"/>
      <w:contextualSpacing/>
    </w:pPr>
  </w:style>
  <w:style w:type="table" w:styleId="a8">
    <w:name w:val="Table Grid"/>
    <w:basedOn w:val="a1"/>
    <w:uiPriority w:val="59"/>
    <w:rsid w:val="00170C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530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27891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0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15922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91876">
                                  <w:marLeft w:val="195"/>
                                  <w:marRight w:val="195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37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2" w:color="BBC9A6"/>
                                            <w:left w:val="single" w:sz="2" w:space="2" w:color="BBC9A6"/>
                                            <w:bottom w:val="single" w:sz="2" w:space="2" w:color="BBC9A6"/>
                                            <w:right w:val="single" w:sz="2" w:space="2" w:color="BBC9A6"/>
                                          </w:divBdr>
                                          <w:divsChild>
                                            <w:div w:id="22256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227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1C1DE-4916-42A7-8FBF-649C457DF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13 Января 2012 года</cp:lastModifiedBy>
  <cp:revision>27</cp:revision>
  <dcterms:created xsi:type="dcterms:W3CDTF">2014-05-06T10:42:00Z</dcterms:created>
  <dcterms:modified xsi:type="dcterms:W3CDTF">2023-11-09T09:57:00Z</dcterms:modified>
</cp:coreProperties>
</file>