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6" w:type="dxa"/>
        <w:tblInd w:w="-72" w:type="dxa"/>
        <w:tblLook w:val="0000"/>
      </w:tblPr>
      <w:tblGrid>
        <w:gridCol w:w="3724"/>
        <w:gridCol w:w="1985"/>
        <w:gridCol w:w="4277"/>
      </w:tblGrid>
      <w:tr w:rsidR="000D0DFB" w:rsidTr="008A69D1">
        <w:trPr>
          <w:trHeight w:val="1342"/>
        </w:trPr>
        <w:tc>
          <w:tcPr>
            <w:tcW w:w="3724" w:type="dxa"/>
            <w:vMerge w:val="restart"/>
          </w:tcPr>
          <w:p w:rsidR="000D0DFB" w:rsidRDefault="000D0DFB" w:rsidP="008A69D1">
            <w:pPr>
              <w:jc w:val="center"/>
              <w:rPr>
                <w:rFonts w:ascii="Century Tat" w:hAnsi="Century Tat"/>
              </w:rPr>
            </w:pPr>
            <w:r>
              <w:rPr>
                <w:rFonts w:ascii="Century Tat" w:hAnsi="Century Tat"/>
              </w:rPr>
              <w:t>Баш</w:t>
            </w:r>
            <w:proofErr w:type="gramStart"/>
            <w:r>
              <w:rPr>
                <w:rFonts w:ascii="Century Tat" w:hAnsi="Century Tat"/>
                <w:lang w:val="en-US"/>
              </w:rPr>
              <w:t>k</w:t>
            </w:r>
            <w:proofErr w:type="spellStart"/>
            <w:proofErr w:type="gramEnd"/>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proofErr w:type="spellStart"/>
            <w:r>
              <w:rPr>
                <w:rFonts w:ascii="Century Tat" w:hAnsi="Century Tat"/>
              </w:rPr>
              <w:t>ы</w:t>
            </w:r>
            <w:proofErr w:type="spellEnd"/>
          </w:p>
          <w:p w:rsidR="000D0DFB" w:rsidRDefault="000D0DFB" w:rsidP="008A69D1">
            <w:pPr>
              <w:jc w:val="center"/>
              <w:rPr>
                <w:rFonts w:ascii="Century Tat" w:hAnsi="Century Tat"/>
              </w:rPr>
            </w:pPr>
            <w:r>
              <w:rPr>
                <w:rFonts w:ascii="Century Tat" w:hAnsi="Century Tat"/>
              </w:rPr>
              <w:t>Ми</w:t>
            </w:r>
            <w:proofErr w:type="gramStart"/>
            <w:r>
              <w:rPr>
                <w:rFonts w:ascii="Century Tat" w:hAnsi="Century Tat"/>
                <w:lang w:val="en-US"/>
              </w:rPr>
              <w:t>e</w:t>
            </w:r>
            <w:proofErr w:type="gramEnd"/>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r w:rsidRPr="00162F0C">
              <w:rPr>
                <w:rFonts w:ascii="Century Tat" w:hAnsi="Century Tat"/>
              </w:rPr>
              <w:t>К</w:t>
            </w:r>
            <w:r w:rsidRPr="00162F0C">
              <w:rPr>
                <w:rFonts w:ascii="Century Tat" w:hAnsi="Century Tat"/>
                <w:lang w:val="en-US"/>
              </w:rPr>
              <w:t>o</w:t>
            </w:r>
            <w:r w:rsidRPr="00162F0C">
              <w:rPr>
                <w:rFonts w:ascii="Century Tat" w:hAnsi="Century Tat"/>
              </w:rPr>
              <w:t>с</w:t>
            </w:r>
            <w:r w:rsidRPr="00162F0C">
              <w:rPr>
                <w:rFonts w:ascii="Century Tat" w:hAnsi="Century Tat"/>
                <w:lang w:val="en-US"/>
              </w:rPr>
              <w:t>o</w:t>
            </w:r>
            <w:r w:rsidRPr="00162F0C">
              <w:rPr>
                <w:rFonts w:ascii="Century Tat" w:hAnsi="Century Tat"/>
              </w:rPr>
              <w:t>г</w:t>
            </w:r>
            <w:r w:rsidRPr="00162F0C">
              <w:rPr>
                <w:rFonts w:ascii="Century Tat" w:hAnsi="Century Tat"/>
                <w:lang w:val="en-US"/>
              </w:rPr>
              <w:t>e</w:t>
            </w:r>
            <w:proofErr w:type="spellStart"/>
            <w:r w:rsidRPr="00162F0C">
              <w:rPr>
                <w:rFonts w:ascii="Century Tat" w:hAnsi="Century Tat"/>
              </w:rPr>
              <w:t>н</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советы </w:t>
            </w:r>
            <w:proofErr w:type="spellStart"/>
            <w:r>
              <w:rPr>
                <w:rFonts w:ascii="Century Tat" w:hAnsi="Century Tat"/>
              </w:rPr>
              <w:t>ауыл</w:t>
            </w:r>
            <w:proofErr w:type="spellEnd"/>
            <w:r>
              <w:rPr>
                <w:rFonts w:ascii="Century Tat" w:hAnsi="Century Tat"/>
              </w:rPr>
              <w:t xml:space="preserve"> бил</w:t>
            </w:r>
            <w:r>
              <w:rPr>
                <w:rFonts w:ascii="Century Tat" w:hAnsi="Century Tat"/>
                <w:lang w:val="en-US"/>
              </w:rPr>
              <w:t>e</w:t>
            </w:r>
            <w:r>
              <w:rPr>
                <w:rFonts w:ascii="Century Tat" w:hAnsi="Century Tat"/>
              </w:rPr>
              <w:t>м</w:t>
            </w:r>
            <w:r>
              <w:rPr>
                <w:rFonts w:ascii="Century Tat" w:hAnsi="Century Tat"/>
                <w:lang w:val="en-US"/>
              </w:rPr>
              <w:t>eh</w:t>
            </w:r>
            <w:r>
              <w:rPr>
                <w:rFonts w:ascii="Century Tat" w:hAnsi="Century Tat"/>
              </w:rPr>
              <w:t xml:space="preserve">е </w:t>
            </w:r>
          </w:p>
          <w:p w:rsidR="000D0DFB" w:rsidRPr="00262D62" w:rsidRDefault="000D0DFB" w:rsidP="008A69D1">
            <w:pPr>
              <w:tabs>
                <w:tab w:val="left" w:pos="1425"/>
                <w:tab w:val="center" w:pos="1754"/>
              </w:tabs>
              <w:rPr>
                <w:rFonts w:ascii="Century Tat" w:hAnsi="Century Tat"/>
              </w:rPr>
            </w:pPr>
            <w:r w:rsidRPr="00262D62">
              <w:rPr>
                <w:rFonts w:ascii="Century Tat" w:hAnsi="Century Tat"/>
              </w:rPr>
              <w:tab/>
            </w:r>
            <w:r w:rsidRPr="00262D62">
              <w:rPr>
                <w:rFonts w:ascii="Century Tat" w:hAnsi="Century Tat"/>
              </w:rPr>
              <w:tab/>
              <w:t>Советы</w:t>
            </w:r>
          </w:p>
          <w:p w:rsidR="000D0DFB" w:rsidRDefault="000D0DFB" w:rsidP="008A69D1">
            <w:pPr>
              <w:jc w:val="center"/>
            </w:pPr>
          </w:p>
        </w:tc>
        <w:tc>
          <w:tcPr>
            <w:tcW w:w="1985" w:type="dxa"/>
          </w:tcPr>
          <w:p w:rsidR="000D0DFB" w:rsidRDefault="00BF3DC3" w:rsidP="008A69D1">
            <w:r>
              <w:rPr>
                <w:noProof/>
              </w:rPr>
              <w:pict>
                <v:group id="_x0000_s1026" style="position:absolute;margin-left:-152.8pt;margin-top:.85pt;width:419.05pt;height:81.35pt;z-index:251658240;mso-position-horizontal-relative:text;mso-position-vertical-relative:text" coordorigin="1260,845" coordsize="9720,1959">
                  <v:line id="_x0000_s1027" style="position:absolute" from="1260,2804" to="10980,2804"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532;top:845;width:1250;height:1624" stroked="t" strokecolor="white">
                    <v:imagedata r:id="rId5" o:title="ГербМР"/>
                  </v:shape>
                </v:group>
              </w:pict>
            </w:r>
          </w:p>
        </w:tc>
        <w:tc>
          <w:tcPr>
            <w:tcW w:w="4277" w:type="dxa"/>
            <w:vMerge w:val="restart"/>
          </w:tcPr>
          <w:p w:rsidR="000D0DFB" w:rsidRDefault="000D0DFB" w:rsidP="008A69D1">
            <w:pPr>
              <w:jc w:val="center"/>
              <w:rPr>
                <w:rFonts w:ascii="Century Tat" w:hAnsi="Century Tat"/>
              </w:rPr>
            </w:pPr>
            <w:r>
              <w:rPr>
                <w:rFonts w:ascii="Century Tat" w:hAnsi="Century Tat"/>
              </w:rPr>
              <w:t>Республика Башкортостан</w:t>
            </w:r>
          </w:p>
          <w:p w:rsidR="000D0DFB" w:rsidRDefault="000D0DFB" w:rsidP="008A69D1">
            <w:pPr>
              <w:jc w:val="center"/>
              <w:rPr>
                <w:rFonts w:ascii="Century Tat" w:hAnsi="Century Tat"/>
              </w:rPr>
            </w:pPr>
            <w:r>
              <w:rPr>
                <w:rFonts w:ascii="Century Tat" w:hAnsi="Century Tat"/>
              </w:rPr>
              <w:t xml:space="preserve">Совет сельского поселения Качегановский сельсовет муниципального района Миякинский район </w:t>
            </w:r>
          </w:p>
          <w:p w:rsidR="000D0DFB" w:rsidRDefault="000D0DFB" w:rsidP="008A69D1">
            <w:pPr>
              <w:jc w:val="center"/>
              <w:rPr>
                <w:rFonts w:ascii="Century Tat" w:hAnsi="Century Tat"/>
                <w:sz w:val="16"/>
              </w:rPr>
            </w:pPr>
          </w:p>
          <w:p w:rsidR="000D0DFB" w:rsidRDefault="000D0DFB" w:rsidP="008A69D1">
            <w:pPr>
              <w:jc w:val="center"/>
              <w:rPr>
                <w:rFonts w:ascii="Century Tat" w:hAnsi="Century Tat"/>
                <w:sz w:val="16"/>
              </w:rPr>
            </w:pPr>
          </w:p>
          <w:p w:rsidR="000D0DFB" w:rsidRPr="0093370F" w:rsidRDefault="000D0DFB" w:rsidP="008A69D1">
            <w:pPr>
              <w:jc w:val="center"/>
              <w:rPr>
                <w:rFonts w:ascii="Century Tat" w:hAnsi="Century Tat"/>
                <w:sz w:val="16"/>
              </w:rPr>
            </w:pPr>
          </w:p>
        </w:tc>
      </w:tr>
      <w:tr w:rsidR="000D0DFB" w:rsidTr="008A69D1">
        <w:trPr>
          <w:trHeight w:val="80"/>
        </w:trPr>
        <w:tc>
          <w:tcPr>
            <w:tcW w:w="3724" w:type="dxa"/>
            <w:vMerge/>
            <w:tcBorders>
              <w:bottom w:val="double" w:sz="4" w:space="0" w:color="auto"/>
            </w:tcBorders>
          </w:tcPr>
          <w:p w:rsidR="000D0DFB" w:rsidRDefault="000D0DFB" w:rsidP="008A69D1">
            <w:pPr>
              <w:jc w:val="center"/>
              <w:rPr>
                <w:rFonts w:ascii="Century Tat" w:hAnsi="Century Tat"/>
                <w:sz w:val="16"/>
              </w:rPr>
            </w:pPr>
          </w:p>
        </w:tc>
        <w:tc>
          <w:tcPr>
            <w:tcW w:w="1985" w:type="dxa"/>
            <w:tcBorders>
              <w:bottom w:val="double" w:sz="4" w:space="0" w:color="auto"/>
            </w:tcBorders>
          </w:tcPr>
          <w:p w:rsidR="000D0DFB" w:rsidRDefault="000D0DFB" w:rsidP="008A69D1">
            <w:pPr>
              <w:rPr>
                <w:noProof/>
              </w:rPr>
            </w:pPr>
          </w:p>
        </w:tc>
        <w:tc>
          <w:tcPr>
            <w:tcW w:w="4277" w:type="dxa"/>
            <w:vMerge/>
            <w:tcBorders>
              <w:bottom w:val="double" w:sz="4" w:space="0" w:color="auto"/>
            </w:tcBorders>
          </w:tcPr>
          <w:p w:rsidR="000D0DFB" w:rsidRDefault="000D0DFB" w:rsidP="008A69D1">
            <w:pPr>
              <w:jc w:val="center"/>
              <w:rPr>
                <w:rFonts w:ascii="Century Tat" w:hAnsi="Century Tat"/>
                <w:sz w:val="16"/>
              </w:rPr>
            </w:pPr>
          </w:p>
        </w:tc>
      </w:tr>
    </w:tbl>
    <w:p w:rsidR="000D0DFB" w:rsidRPr="00405EC5" w:rsidRDefault="00C624BB" w:rsidP="00C624BB">
      <w:pPr>
        <w:pStyle w:val="ConsPlusTitle"/>
        <w:widowControl/>
        <w:tabs>
          <w:tab w:val="left" w:pos="8010"/>
          <w:tab w:val="right" w:pos="9355"/>
        </w:tabs>
        <w:rPr>
          <w:rFonts w:ascii="Times New Roman" w:hAnsi="Times New Roman" w:cs="Times New Roman"/>
          <w:b w:val="0"/>
          <w:sz w:val="28"/>
          <w:szCs w:val="28"/>
        </w:rPr>
      </w:pPr>
      <w:r>
        <w:rPr>
          <w:rFonts w:ascii="Times New Roman" w:hAnsi="Times New Roman" w:cs="Times New Roman"/>
          <w:b w:val="0"/>
          <w:sz w:val="28"/>
          <w:szCs w:val="28"/>
        </w:rPr>
        <w:tab/>
        <w:t>проект</w:t>
      </w:r>
      <w:r>
        <w:rPr>
          <w:rFonts w:ascii="Times New Roman" w:hAnsi="Times New Roman" w:cs="Times New Roman"/>
          <w:b w:val="0"/>
          <w:sz w:val="28"/>
          <w:szCs w:val="28"/>
        </w:rPr>
        <w:tab/>
      </w:r>
      <w:r w:rsidR="000D0DFB">
        <w:rPr>
          <w:rFonts w:ascii="Times New Roman" w:hAnsi="Times New Roman" w:cs="Times New Roman"/>
          <w:b w:val="0"/>
          <w:sz w:val="28"/>
          <w:szCs w:val="28"/>
        </w:rPr>
        <w:t xml:space="preserve">         </w:t>
      </w:r>
    </w:p>
    <w:p w:rsidR="000D0DFB" w:rsidRDefault="000D0DFB" w:rsidP="000D0DFB">
      <w:pPr>
        <w:pStyle w:val="ConsPlusTitle"/>
        <w:widowControl/>
        <w:jc w:val="both"/>
        <w:rPr>
          <w:rFonts w:ascii="Century Tat" w:hAnsi="Century Tat"/>
          <w:sz w:val="28"/>
          <w:szCs w:val="28"/>
        </w:rPr>
      </w:pPr>
      <w:r>
        <w:rPr>
          <w:rFonts w:ascii="Century Tat" w:hAnsi="Century Tat"/>
          <w:sz w:val="28"/>
          <w:szCs w:val="28"/>
        </w:rPr>
        <w:t xml:space="preserve">               </w:t>
      </w:r>
      <w:r w:rsidRPr="005D170D">
        <w:rPr>
          <w:rFonts w:ascii="Century Tat" w:hAnsi="Century Tat"/>
          <w:sz w:val="28"/>
          <w:szCs w:val="28"/>
          <w:lang w:val="en-US"/>
        </w:rPr>
        <w:t>K</w:t>
      </w:r>
      <w:r w:rsidRPr="005D170D">
        <w:rPr>
          <w:rFonts w:ascii="Century Tat" w:hAnsi="Century Tat"/>
          <w:sz w:val="28"/>
          <w:szCs w:val="28"/>
        </w:rPr>
        <w:t>АРАР</w:t>
      </w:r>
      <w:r>
        <w:rPr>
          <w:rFonts w:ascii="Century Tat" w:hAnsi="Century Tat"/>
          <w:sz w:val="28"/>
          <w:szCs w:val="28"/>
        </w:rPr>
        <w:t xml:space="preserve">                                                                 РЕШЕНИЕ</w:t>
      </w:r>
    </w:p>
    <w:p w:rsidR="006218A4" w:rsidRDefault="007D76E6" w:rsidP="004D66E8">
      <w:pPr>
        <w:rPr>
          <w:sz w:val="28"/>
          <w:szCs w:val="28"/>
        </w:rPr>
      </w:pPr>
      <w:r>
        <w:rPr>
          <w:sz w:val="28"/>
          <w:szCs w:val="28"/>
        </w:rPr>
        <w:t xml:space="preserve">        </w:t>
      </w:r>
    </w:p>
    <w:p w:rsidR="006218A4" w:rsidRDefault="006218A4" w:rsidP="006218A4">
      <w:pPr>
        <w:pStyle w:val="western"/>
        <w:spacing w:before="0" w:beforeAutospacing="0" w:after="0" w:afterAutospacing="0"/>
        <w:jc w:val="both"/>
        <w:rPr>
          <w:b/>
          <w:bCs/>
          <w:sz w:val="28"/>
          <w:szCs w:val="28"/>
        </w:rPr>
      </w:pPr>
      <w:r>
        <w:rPr>
          <w:b/>
          <w:bCs/>
          <w:sz w:val="28"/>
          <w:szCs w:val="28"/>
        </w:rPr>
        <w:t xml:space="preserve">Об утверждении Положения об учете и приобретении права муниципальной собственности на бесхозяйное недвижимое имущество, расположенное на территории </w:t>
      </w:r>
      <w:r>
        <w:rPr>
          <w:b/>
          <w:sz w:val="28"/>
          <w:szCs w:val="28"/>
        </w:rPr>
        <w:t xml:space="preserve">сельского поселения </w:t>
      </w:r>
      <w:r w:rsidR="00EC385F">
        <w:rPr>
          <w:b/>
          <w:sz w:val="28"/>
          <w:szCs w:val="28"/>
        </w:rPr>
        <w:t>Качегано</w:t>
      </w:r>
      <w:r>
        <w:rPr>
          <w:b/>
          <w:sz w:val="28"/>
          <w:szCs w:val="28"/>
        </w:rPr>
        <w:t>вский сельсовет муниципального района Миякинский район Республики Башкортостан</w:t>
      </w:r>
    </w:p>
    <w:p w:rsidR="006218A4" w:rsidRDefault="006218A4" w:rsidP="006218A4">
      <w:pPr>
        <w:jc w:val="both"/>
        <w:rPr>
          <w:smallCaps/>
          <w:sz w:val="28"/>
          <w:szCs w:val="28"/>
        </w:rPr>
      </w:pPr>
    </w:p>
    <w:p w:rsidR="006218A4" w:rsidRDefault="006218A4" w:rsidP="006218A4">
      <w:pPr>
        <w:ind w:firstLine="708"/>
        <w:jc w:val="both"/>
        <w:rPr>
          <w:spacing w:val="-1"/>
          <w:sz w:val="28"/>
          <w:szCs w:val="28"/>
        </w:rPr>
      </w:pPr>
      <w:proofErr w:type="gramStart"/>
      <w:r>
        <w:rPr>
          <w:sz w:val="28"/>
          <w:szCs w:val="28"/>
        </w:rPr>
        <w:t>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21.07.1997 № 122-ФЗ «О государственной регистрации прав на недвижимое имущество и сделок с ним», Постановлением Правительства РФ от 17.09.2003 № 580 «Об утверждении Положения о принятии на учет бесхозяйных недвижимых вещей</w:t>
      </w:r>
      <w:proofErr w:type="gramEnd"/>
      <w:r>
        <w:rPr>
          <w:sz w:val="28"/>
          <w:szCs w:val="28"/>
        </w:rPr>
        <w:t xml:space="preserve">», с целью организации порядка учета и приобретения бесхозяйного недвижимого имущества, Совет сельского поселения </w:t>
      </w:r>
      <w:r w:rsidR="00EC385F">
        <w:rPr>
          <w:sz w:val="28"/>
          <w:szCs w:val="28"/>
        </w:rPr>
        <w:t>Качегано</w:t>
      </w:r>
      <w:r>
        <w:rPr>
          <w:sz w:val="28"/>
          <w:szCs w:val="28"/>
        </w:rPr>
        <w:t>вский сельсовет муниципального района Миякинский район Республики Башкортостан</w:t>
      </w:r>
      <w:r>
        <w:rPr>
          <w:spacing w:val="-1"/>
          <w:sz w:val="28"/>
          <w:szCs w:val="28"/>
        </w:rPr>
        <w:t xml:space="preserve"> решил:</w:t>
      </w:r>
    </w:p>
    <w:p w:rsidR="006218A4" w:rsidRDefault="006218A4" w:rsidP="006218A4">
      <w:pPr>
        <w:jc w:val="both"/>
        <w:rPr>
          <w:sz w:val="16"/>
          <w:szCs w:val="16"/>
        </w:rPr>
      </w:pPr>
    </w:p>
    <w:p w:rsidR="006218A4" w:rsidRDefault="006218A4" w:rsidP="006218A4">
      <w:pPr>
        <w:spacing w:after="60"/>
        <w:ind w:firstLine="405"/>
        <w:jc w:val="both"/>
        <w:rPr>
          <w:spacing w:val="-1"/>
          <w:sz w:val="28"/>
          <w:szCs w:val="28"/>
        </w:rPr>
      </w:pPr>
      <w:r>
        <w:rPr>
          <w:spacing w:val="-7"/>
          <w:sz w:val="28"/>
          <w:szCs w:val="28"/>
        </w:rPr>
        <w:t xml:space="preserve">     1. Утвердить Положение об учете и приобретении права муниципальной собственности на бесхозяйное недвижимое имущество, расположенное на территории </w:t>
      </w:r>
      <w:r>
        <w:rPr>
          <w:sz w:val="28"/>
          <w:szCs w:val="28"/>
        </w:rPr>
        <w:t xml:space="preserve">сельского поселения </w:t>
      </w:r>
      <w:r w:rsidR="00EC385F">
        <w:rPr>
          <w:sz w:val="28"/>
          <w:szCs w:val="28"/>
        </w:rPr>
        <w:t>Качегано</w:t>
      </w:r>
      <w:r>
        <w:rPr>
          <w:sz w:val="28"/>
          <w:szCs w:val="28"/>
        </w:rPr>
        <w:t>вский сельсовет муниципального района Миякинский район Республики Башкортостан</w:t>
      </w:r>
      <w:r>
        <w:rPr>
          <w:spacing w:val="-1"/>
          <w:sz w:val="28"/>
          <w:szCs w:val="28"/>
        </w:rPr>
        <w:t xml:space="preserve"> (прилагается). </w:t>
      </w:r>
    </w:p>
    <w:p w:rsidR="006218A4" w:rsidRDefault="006218A4" w:rsidP="006218A4">
      <w:pPr>
        <w:autoSpaceDE w:val="0"/>
        <w:autoSpaceDN w:val="0"/>
        <w:adjustRightInd w:val="0"/>
        <w:spacing w:after="60"/>
        <w:ind w:firstLine="405"/>
        <w:jc w:val="both"/>
      </w:pPr>
      <w:r>
        <w:rPr>
          <w:sz w:val="28"/>
          <w:szCs w:val="28"/>
        </w:rPr>
        <w:t xml:space="preserve">    2. Настоящее решение вступает в силу со дня официального опубликования.</w:t>
      </w:r>
    </w:p>
    <w:p w:rsidR="006218A4" w:rsidRDefault="006218A4" w:rsidP="006218A4">
      <w:pPr>
        <w:tabs>
          <w:tab w:val="left" w:pos="9724"/>
        </w:tabs>
        <w:spacing w:after="120"/>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Совета сельского поселения </w:t>
      </w:r>
      <w:proofErr w:type="spellStart"/>
      <w:r w:rsidR="00EC385F">
        <w:rPr>
          <w:sz w:val="28"/>
          <w:szCs w:val="28"/>
        </w:rPr>
        <w:t>Качегано</w:t>
      </w:r>
      <w:proofErr w:type="spellEnd"/>
      <w:r w:rsidR="00EC385F">
        <w:rPr>
          <w:sz w:val="28"/>
          <w:szCs w:val="28"/>
        </w:rPr>
        <w:t xml:space="preserve">                                                                                                                                                                                                                                                                                                                                                                                                                                                                                                                                         </w:t>
      </w:r>
      <w:proofErr w:type="spellStart"/>
      <w:r>
        <w:rPr>
          <w:sz w:val="28"/>
          <w:szCs w:val="28"/>
        </w:rPr>
        <w:t>вский</w:t>
      </w:r>
      <w:proofErr w:type="spellEnd"/>
      <w:r>
        <w:rPr>
          <w:sz w:val="28"/>
          <w:szCs w:val="28"/>
        </w:rPr>
        <w:t xml:space="preserve"> сельсовет муниципального района Миякинский район Республики Башкортостан по бюджету, налогам и вопросам муниципальной собственности.</w:t>
      </w:r>
    </w:p>
    <w:p w:rsidR="006218A4" w:rsidRDefault="006218A4" w:rsidP="004D66E8">
      <w:pPr>
        <w:rPr>
          <w:b/>
          <w:sz w:val="28"/>
          <w:szCs w:val="28"/>
        </w:rPr>
      </w:pPr>
    </w:p>
    <w:p w:rsidR="004D66E8" w:rsidRDefault="004D66E8" w:rsidP="004D66E8">
      <w:pPr>
        <w:rPr>
          <w:sz w:val="28"/>
          <w:szCs w:val="28"/>
        </w:rPr>
      </w:pPr>
      <w:r>
        <w:rPr>
          <w:sz w:val="28"/>
          <w:szCs w:val="28"/>
        </w:rPr>
        <w:t>Глава сельского поселения</w:t>
      </w:r>
    </w:p>
    <w:p w:rsidR="004D66E8" w:rsidRDefault="004D66E8" w:rsidP="004D66E8">
      <w:pPr>
        <w:rPr>
          <w:sz w:val="28"/>
          <w:szCs w:val="28"/>
        </w:rPr>
      </w:pPr>
      <w:r>
        <w:rPr>
          <w:sz w:val="28"/>
          <w:szCs w:val="28"/>
        </w:rPr>
        <w:t xml:space="preserve">Качегановский сельсовет                                         Г.Р.Кадырова </w:t>
      </w:r>
    </w:p>
    <w:p w:rsidR="004D66E8" w:rsidRDefault="004D66E8" w:rsidP="004D66E8">
      <w:pPr>
        <w:rPr>
          <w:sz w:val="28"/>
          <w:szCs w:val="28"/>
        </w:rPr>
      </w:pPr>
      <w:r>
        <w:rPr>
          <w:sz w:val="28"/>
          <w:szCs w:val="28"/>
        </w:rPr>
        <w:t xml:space="preserve">с. </w:t>
      </w:r>
      <w:proofErr w:type="spellStart"/>
      <w:r>
        <w:rPr>
          <w:sz w:val="28"/>
          <w:szCs w:val="28"/>
        </w:rPr>
        <w:t>Качеганово</w:t>
      </w:r>
      <w:proofErr w:type="spellEnd"/>
    </w:p>
    <w:p w:rsidR="00FC3F11" w:rsidRPr="0089162F" w:rsidRDefault="007831E1" w:rsidP="00FC3F11">
      <w:pPr>
        <w:rPr>
          <w:sz w:val="28"/>
          <w:szCs w:val="28"/>
        </w:rPr>
      </w:pPr>
      <w:r>
        <w:rPr>
          <w:sz w:val="28"/>
          <w:szCs w:val="28"/>
        </w:rPr>
        <w:t xml:space="preserve">от </w:t>
      </w:r>
      <w:r w:rsidR="00C624BB">
        <w:rPr>
          <w:sz w:val="28"/>
          <w:szCs w:val="28"/>
        </w:rPr>
        <w:t>______</w:t>
      </w:r>
      <w:r w:rsidR="00FC3F11" w:rsidRPr="0089162F">
        <w:rPr>
          <w:sz w:val="28"/>
          <w:szCs w:val="28"/>
        </w:rPr>
        <w:t>201</w:t>
      </w:r>
      <w:r>
        <w:rPr>
          <w:sz w:val="28"/>
          <w:szCs w:val="28"/>
        </w:rPr>
        <w:t>3</w:t>
      </w:r>
      <w:r w:rsidR="00FC3F11" w:rsidRPr="0089162F">
        <w:rPr>
          <w:sz w:val="28"/>
          <w:szCs w:val="28"/>
        </w:rPr>
        <w:t xml:space="preserve"> г.</w:t>
      </w:r>
    </w:p>
    <w:p w:rsidR="00FC3F11" w:rsidRPr="0089162F" w:rsidRDefault="00C624BB" w:rsidP="00FC3F11">
      <w:pPr>
        <w:rPr>
          <w:sz w:val="28"/>
          <w:szCs w:val="28"/>
        </w:rPr>
      </w:pPr>
      <w:r>
        <w:rPr>
          <w:sz w:val="28"/>
          <w:szCs w:val="28"/>
        </w:rPr>
        <w:t>№ ___</w:t>
      </w:r>
    </w:p>
    <w:p w:rsidR="006218A4" w:rsidRDefault="006218A4" w:rsidP="006218A4">
      <w:pPr>
        <w:ind w:left="7000" w:right="-1"/>
        <w:jc w:val="right"/>
      </w:pPr>
      <w:r>
        <w:lastRenderedPageBreak/>
        <w:t xml:space="preserve">Приложение </w:t>
      </w:r>
    </w:p>
    <w:p w:rsidR="006218A4" w:rsidRDefault="006218A4" w:rsidP="006218A4">
      <w:pPr>
        <w:tabs>
          <w:tab w:val="left" w:pos="10800"/>
        </w:tabs>
        <w:ind w:left="7000" w:right="-1"/>
        <w:jc w:val="right"/>
      </w:pPr>
      <w:r>
        <w:t xml:space="preserve">к решению Совета </w:t>
      </w:r>
    </w:p>
    <w:p w:rsidR="006218A4" w:rsidRDefault="006218A4" w:rsidP="006218A4">
      <w:pPr>
        <w:tabs>
          <w:tab w:val="left" w:pos="10800"/>
        </w:tabs>
        <w:ind w:left="7000" w:right="-1"/>
        <w:jc w:val="right"/>
      </w:pPr>
      <w:r>
        <w:t xml:space="preserve">от </w:t>
      </w:r>
      <w:r w:rsidR="00C624BB">
        <w:t xml:space="preserve"> ____ 2013 г. № ___</w:t>
      </w:r>
    </w:p>
    <w:p w:rsidR="006218A4" w:rsidRDefault="006218A4" w:rsidP="006218A4"/>
    <w:p w:rsidR="006218A4" w:rsidRDefault="006218A4" w:rsidP="006218A4"/>
    <w:p w:rsidR="006218A4" w:rsidRDefault="006218A4" w:rsidP="006218A4">
      <w:pPr>
        <w:jc w:val="center"/>
      </w:pPr>
      <w:r>
        <w:t>ПОЛОЖЕНИЕ</w:t>
      </w:r>
    </w:p>
    <w:p w:rsidR="006218A4" w:rsidRPr="00354BA9" w:rsidRDefault="006218A4" w:rsidP="00354BA9">
      <w:pPr>
        <w:ind w:firstLine="700"/>
        <w:jc w:val="center"/>
        <w:rPr>
          <w:sz w:val="28"/>
          <w:szCs w:val="28"/>
        </w:rPr>
      </w:pPr>
      <w:r>
        <w:rPr>
          <w:spacing w:val="-7"/>
          <w:sz w:val="28"/>
          <w:szCs w:val="28"/>
        </w:rPr>
        <w:t xml:space="preserve">об учете и приобретении права муниципальной собственности на бесхозяйное недвижимое имущество, расположенное на территории </w:t>
      </w:r>
      <w:r>
        <w:rPr>
          <w:sz w:val="28"/>
          <w:szCs w:val="28"/>
        </w:rPr>
        <w:t xml:space="preserve">сельского поселения </w:t>
      </w:r>
      <w:r w:rsidR="00EC385F">
        <w:rPr>
          <w:sz w:val="28"/>
          <w:szCs w:val="28"/>
        </w:rPr>
        <w:t>Качегано</w:t>
      </w:r>
      <w:r>
        <w:rPr>
          <w:sz w:val="28"/>
          <w:szCs w:val="28"/>
        </w:rPr>
        <w:t>вский сельсовет муниципального района Миякинский район Республики Башкортостан</w:t>
      </w:r>
    </w:p>
    <w:p w:rsidR="006218A4" w:rsidRDefault="006218A4" w:rsidP="006218A4">
      <w:pPr>
        <w:ind w:firstLine="700"/>
        <w:jc w:val="center"/>
        <w:rPr>
          <w:spacing w:val="-1"/>
          <w:sz w:val="28"/>
          <w:szCs w:val="28"/>
        </w:rPr>
      </w:pPr>
    </w:p>
    <w:p w:rsidR="006218A4" w:rsidRDefault="006218A4" w:rsidP="006218A4">
      <w:pPr>
        <w:ind w:left="360" w:firstLine="700"/>
        <w:jc w:val="both"/>
        <w:rPr>
          <w:smallCaps/>
          <w:spacing w:val="-1"/>
          <w:sz w:val="28"/>
          <w:szCs w:val="28"/>
        </w:rPr>
      </w:pPr>
    </w:p>
    <w:p w:rsidR="006218A4" w:rsidRDefault="006218A4" w:rsidP="006218A4">
      <w:pPr>
        <w:jc w:val="center"/>
        <w:rPr>
          <w:b/>
          <w:spacing w:val="-1"/>
          <w:sz w:val="28"/>
          <w:szCs w:val="28"/>
        </w:rPr>
      </w:pPr>
      <w:r>
        <w:rPr>
          <w:b/>
          <w:spacing w:val="-1"/>
          <w:sz w:val="28"/>
          <w:szCs w:val="28"/>
        </w:rPr>
        <w:t>1. Общие положения</w:t>
      </w:r>
    </w:p>
    <w:p w:rsidR="006218A4" w:rsidRDefault="006218A4" w:rsidP="006218A4">
      <w:pPr>
        <w:ind w:firstLine="700"/>
        <w:jc w:val="both"/>
        <w:rPr>
          <w:spacing w:val="-1"/>
          <w:sz w:val="28"/>
          <w:szCs w:val="28"/>
        </w:rPr>
      </w:pPr>
    </w:p>
    <w:p w:rsidR="006218A4" w:rsidRDefault="006218A4" w:rsidP="006218A4">
      <w:pPr>
        <w:numPr>
          <w:ilvl w:val="1"/>
          <w:numId w:val="4"/>
        </w:numPr>
        <w:tabs>
          <w:tab w:val="num" w:pos="0"/>
        </w:tabs>
        <w:ind w:left="0" w:firstLine="700"/>
        <w:jc w:val="both"/>
        <w:rPr>
          <w:sz w:val="28"/>
          <w:szCs w:val="28"/>
        </w:rPr>
      </w:pPr>
      <w:r>
        <w:rPr>
          <w:sz w:val="28"/>
          <w:szCs w:val="28"/>
        </w:rPr>
        <w:t>Настоящее положение регулирует порядок выявления и принятия имущества на учет для последующего оформления права муниципальной собственности на бесхозяйные объекты недвижимого имущества.</w:t>
      </w:r>
    </w:p>
    <w:p w:rsidR="006218A4" w:rsidRDefault="006218A4" w:rsidP="006218A4">
      <w:pPr>
        <w:numPr>
          <w:ilvl w:val="1"/>
          <w:numId w:val="4"/>
        </w:numPr>
        <w:tabs>
          <w:tab w:val="num" w:pos="0"/>
        </w:tabs>
        <w:ind w:left="0" w:firstLine="700"/>
        <w:jc w:val="both"/>
        <w:rPr>
          <w:sz w:val="28"/>
          <w:szCs w:val="28"/>
        </w:rPr>
      </w:pPr>
      <w:r>
        <w:rPr>
          <w:sz w:val="28"/>
          <w:szCs w:val="28"/>
        </w:rPr>
        <w:t xml:space="preserve">Положение распространяется на объекты недвижимого имущества, которые не имеют собственников или собственники которых неизвестны либо от права </w:t>
      </w:r>
      <w:proofErr w:type="gramStart"/>
      <w:r>
        <w:rPr>
          <w:sz w:val="28"/>
          <w:szCs w:val="28"/>
        </w:rPr>
        <w:t>собственности</w:t>
      </w:r>
      <w:proofErr w:type="gramEnd"/>
      <w:r>
        <w:rPr>
          <w:sz w:val="28"/>
          <w:szCs w:val="28"/>
        </w:rPr>
        <w:t xml:space="preserve"> на которые собственники отказались в порядке, предусмотренном ст. 225, 236 Гражданского кодекса Российской Федерации.</w:t>
      </w:r>
    </w:p>
    <w:p w:rsidR="006218A4" w:rsidRDefault="006218A4" w:rsidP="006218A4">
      <w:pPr>
        <w:ind w:firstLine="700"/>
        <w:jc w:val="both"/>
        <w:rPr>
          <w:sz w:val="28"/>
          <w:szCs w:val="28"/>
        </w:rPr>
      </w:pPr>
      <w:r>
        <w:rPr>
          <w:sz w:val="28"/>
          <w:szCs w:val="28"/>
        </w:rPr>
        <w:t>1.3. Главными целями и задачами выявления бесхозяйных объектов недвижимого имущества и оформления права муниципальной собственности на них являются:</w:t>
      </w:r>
    </w:p>
    <w:p w:rsidR="006218A4" w:rsidRDefault="006218A4" w:rsidP="006218A4">
      <w:pPr>
        <w:ind w:firstLine="700"/>
        <w:jc w:val="both"/>
        <w:rPr>
          <w:sz w:val="28"/>
          <w:szCs w:val="28"/>
        </w:rPr>
      </w:pPr>
      <w:r>
        <w:rPr>
          <w:spacing w:val="-9"/>
          <w:sz w:val="28"/>
          <w:szCs w:val="28"/>
        </w:rPr>
        <w:t>а)</w:t>
      </w:r>
      <w:r>
        <w:rPr>
          <w:sz w:val="28"/>
          <w:szCs w:val="28"/>
        </w:rPr>
        <w:tab/>
        <w:t>вовлечение неиспользуемых объектов недвижимого имущества в свободный гражданский оборот;</w:t>
      </w:r>
    </w:p>
    <w:p w:rsidR="006218A4" w:rsidRDefault="006218A4" w:rsidP="006218A4">
      <w:pPr>
        <w:ind w:firstLine="700"/>
        <w:jc w:val="both"/>
        <w:rPr>
          <w:sz w:val="28"/>
          <w:szCs w:val="28"/>
        </w:rPr>
      </w:pPr>
      <w:r>
        <w:rPr>
          <w:spacing w:val="-8"/>
          <w:sz w:val="28"/>
          <w:szCs w:val="28"/>
        </w:rPr>
        <w:t>б)</w:t>
      </w:r>
      <w:r>
        <w:rPr>
          <w:sz w:val="28"/>
          <w:szCs w:val="28"/>
        </w:rPr>
        <w:tab/>
        <w:t>обеспечение нормальной и безопасной технической эксплуатации объектов;</w:t>
      </w:r>
    </w:p>
    <w:p w:rsidR="006218A4" w:rsidRDefault="006218A4" w:rsidP="006218A4">
      <w:pPr>
        <w:ind w:firstLine="700"/>
        <w:jc w:val="both"/>
        <w:rPr>
          <w:sz w:val="28"/>
          <w:szCs w:val="28"/>
        </w:rPr>
      </w:pPr>
      <w:r>
        <w:rPr>
          <w:spacing w:val="-12"/>
          <w:sz w:val="28"/>
          <w:szCs w:val="28"/>
        </w:rPr>
        <w:t>в)</w:t>
      </w:r>
      <w:r>
        <w:rPr>
          <w:sz w:val="28"/>
          <w:szCs w:val="28"/>
        </w:rPr>
        <w:tab/>
        <w:t>повышение эффективности использования муниципального имущества.</w:t>
      </w:r>
    </w:p>
    <w:p w:rsidR="006218A4" w:rsidRDefault="006218A4" w:rsidP="006218A4">
      <w:pPr>
        <w:ind w:firstLine="700"/>
        <w:jc w:val="both"/>
        <w:rPr>
          <w:spacing w:val="-1"/>
          <w:sz w:val="28"/>
          <w:szCs w:val="28"/>
        </w:rPr>
      </w:pPr>
    </w:p>
    <w:p w:rsidR="006218A4" w:rsidRDefault="006218A4" w:rsidP="006218A4">
      <w:pPr>
        <w:ind w:firstLine="700"/>
        <w:jc w:val="center"/>
        <w:rPr>
          <w:b/>
          <w:sz w:val="28"/>
          <w:szCs w:val="28"/>
        </w:rPr>
      </w:pPr>
      <w:r>
        <w:rPr>
          <w:b/>
          <w:spacing w:val="-11"/>
          <w:sz w:val="28"/>
          <w:szCs w:val="28"/>
        </w:rPr>
        <w:t xml:space="preserve">2. </w:t>
      </w:r>
      <w:r>
        <w:rPr>
          <w:b/>
          <w:sz w:val="28"/>
          <w:szCs w:val="28"/>
        </w:rPr>
        <w:t>Порядок выявления бесхозяйных объектов недвижимого</w:t>
      </w:r>
    </w:p>
    <w:p w:rsidR="006218A4" w:rsidRDefault="006218A4" w:rsidP="006218A4">
      <w:pPr>
        <w:ind w:firstLine="700"/>
        <w:jc w:val="center"/>
        <w:rPr>
          <w:b/>
          <w:sz w:val="28"/>
          <w:szCs w:val="28"/>
        </w:rPr>
      </w:pPr>
      <w:r>
        <w:rPr>
          <w:b/>
          <w:sz w:val="28"/>
          <w:szCs w:val="28"/>
        </w:rPr>
        <w:t xml:space="preserve"> имущества и </w:t>
      </w:r>
      <w:r>
        <w:rPr>
          <w:b/>
          <w:spacing w:val="-1"/>
          <w:sz w:val="28"/>
          <w:szCs w:val="28"/>
        </w:rPr>
        <w:t xml:space="preserve">подготовки материалов для постановки </w:t>
      </w:r>
      <w:r>
        <w:rPr>
          <w:b/>
          <w:spacing w:val="-3"/>
          <w:sz w:val="28"/>
          <w:szCs w:val="28"/>
        </w:rPr>
        <w:t>на учет в органе, осуществляющем госу</w:t>
      </w:r>
      <w:r>
        <w:rPr>
          <w:b/>
          <w:sz w:val="28"/>
          <w:szCs w:val="28"/>
        </w:rPr>
        <w:t>дарственную регистрацию</w:t>
      </w:r>
    </w:p>
    <w:p w:rsidR="006218A4" w:rsidRDefault="006218A4" w:rsidP="006218A4">
      <w:pPr>
        <w:ind w:firstLine="700"/>
        <w:rPr>
          <w:sz w:val="28"/>
          <w:szCs w:val="28"/>
        </w:rPr>
      </w:pPr>
    </w:p>
    <w:p w:rsidR="006218A4" w:rsidRDefault="006218A4" w:rsidP="006218A4">
      <w:pPr>
        <w:ind w:firstLine="700"/>
        <w:jc w:val="both"/>
        <w:rPr>
          <w:sz w:val="28"/>
          <w:szCs w:val="28"/>
        </w:rPr>
      </w:pPr>
      <w:r>
        <w:rPr>
          <w:sz w:val="28"/>
          <w:szCs w:val="28"/>
        </w:rPr>
        <w:t xml:space="preserve">2.1. Сведения о бесхозяйных объектах недвижимого имущества могут предоставлять должностные лица </w:t>
      </w:r>
      <w:r>
        <w:rPr>
          <w:spacing w:val="-1"/>
          <w:sz w:val="28"/>
          <w:szCs w:val="28"/>
        </w:rPr>
        <w:t xml:space="preserve">администрации </w:t>
      </w:r>
      <w:r>
        <w:rPr>
          <w:sz w:val="28"/>
          <w:szCs w:val="28"/>
        </w:rPr>
        <w:t xml:space="preserve">сельского поселения </w:t>
      </w:r>
      <w:r w:rsidR="007C253B">
        <w:rPr>
          <w:sz w:val="28"/>
          <w:szCs w:val="28"/>
        </w:rPr>
        <w:t xml:space="preserve">Качегановский </w:t>
      </w:r>
      <w:r>
        <w:rPr>
          <w:sz w:val="28"/>
          <w:szCs w:val="28"/>
        </w:rPr>
        <w:t>сельсовет муниципального района Миякинский район Республики Башкортостан</w:t>
      </w:r>
      <w:r>
        <w:rPr>
          <w:spacing w:val="-1"/>
          <w:sz w:val="28"/>
          <w:szCs w:val="28"/>
        </w:rPr>
        <w:t>, учрежде</w:t>
      </w:r>
      <w:r>
        <w:rPr>
          <w:sz w:val="28"/>
          <w:szCs w:val="28"/>
        </w:rPr>
        <w:t xml:space="preserve">ния, предприятия и иные заинтересованные лица путем направления соответствующего заявления в Комитет по управлению собственностью Министерства земельных и имущественных отношении Республики Башкортостан по </w:t>
      </w:r>
      <w:proofErr w:type="spellStart"/>
      <w:r>
        <w:rPr>
          <w:sz w:val="28"/>
          <w:szCs w:val="28"/>
        </w:rPr>
        <w:t>Миякинскому</w:t>
      </w:r>
      <w:proofErr w:type="spellEnd"/>
      <w:r>
        <w:rPr>
          <w:sz w:val="28"/>
          <w:szCs w:val="28"/>
        </w:rPr>
        <w:t xml:space="preserve"> району (далее – Комитет).  Бесхозяйное имущество может быть выявлено в процессе проведения инвентаризации, при проведении ремонтных работ на объектах инженерной </w:t>
      </w:r>
      <w:r>
        <w:rPr>
          <w:spacing w:val="-1"/>
          <w:sz w:val="28"/>
          <w:szCs w:val="28"/>
        </w:rPr>
        <w:t>инфраструктуры, обнаружения его ины</w:t>
      </w:r>
      <w:r>
        <w:rPr>
          <w:sz w:val="28"/>
          <w:szCs w:val="28"/>
        </w:rPr>
        <w:t>ми способами.</w:t>
      </w:r>
    </w:p>
    <w:p w:rsidR="006218A4" w:rsidRDefault="006218A4" w:rsidP="006218A4">
      <w:pPr>
        <w:tabs>
          <w:tab w:val="left" w:pos="1335"/>
        </w:tabs>
        <w:ind w:firstLine="700"/>
        <w:jc w:val="both"/>
        <w:rPr>
          <w:sz w:val="28"/>
          <w:szCs w:val="28"/>
        </w:rPr>
      </w:pPr>
      <w:r>
        <w:rPr>
          <w:sz w:val="28"/>
          <w:szCs w:val="28"/>
        </w:rPr>
        <w:lastRenderedPageBreak/>
        <w:t>2.2. В подаваемом заявлении о выявлении бесхозяйного объекта недвижимого имущества заявитель по возможности предоставляет следующую информацию:</w:t>
      </w:r>
    </w:p>
    <w:p w:rsidR="006218A4" w:rsidRDefault="006218A4" w:rsidP="006218A4">
      <w:pPr>
        <w:widowControl w:val="0"/>
        <w:numPr>
          <w:ilvl w:val="0"/>
          <w:numId w:val="5"/>
        </w:numPr>
        <w:tabs>
          <w:tab w:val="num" w:pos="0"/>
        </w:tabs>
        <w:autoSpaceDE w:val="0"/>
        <w:autoSpaceDN w:val="0"/>
        <w:adjustRightInd w:val="0"/>
        <w:ind w:left="0" w:firstLine="700"/>
        <w:jc w:val="both"/>
        <w:rPr>
          <w:sz w:val="28"/>
          <w:szCs w:val="28"/>
        </w:rPr>
      </w:pPr>
      <w:r>
        <w:rPr>
          <w:sz w:val="28"/>
          <w:szCs w:val="28"/>
        </w:rPr>
        <w:t>местоположение объекта;</w:t>
      </w:r>
    </w:p>
    <w:p w:rsidR="006218A4" w:rsidRDefault="006218A4" w:rsidP="006218A4">
      <w:pPr>
        <w:widowControl w:val="0"/>
        <w:numPr>
          <w:ilvl w:val="0"/>
          <w:numId w:val="5"/>
        </w:numPr>
        <w:tabs>
          <w:tab w:val="num" w:pos="0"/>
        </w:tabs>
        <w:autoSpaceDE w:val="0"/>
        <w:autoSpaceDN w:val="0"/>
        <w:adjustRightInd w:val="0"/>
        <w:ind w:left="0" w:firstLine="700"/>
        <w:jc w:val="both"/>
        <w:rPr>
          <w:sz w:val="28"/>
          <w:szCs w:val="28"/>
        </w:rPr>
      </w:pPr>
      <w:r>
        <w:rPr>
          <w:sz w:val="28"/>
          <w:szCs w:val="28"/>
        </w:rPr>
        <w:t>наименование (назначение) объекта;</w:t>
      </w:r>
    </w:p>
    <w:p w:rsidR="006218A4" w:rsidRDefault="006218A4" w:rsidP="006218A4">
      <w:pPr>
        <w:widowControl w:val="0"/>
        <w:numPr>
          <w:ilvl w:val="0"/>
          <w:numId w:val="5"/>
        </w:numPr>
        <w:tabs>
          <w:tab w:val="num" w:pos="0"/>
        </w:tabs>
        <w:autoSpaceDE w:val="0"/>
        <w:autoSpaceDN w:val="0"/>
        <w:adjustRightInd w:val="0"/>
        <w:ind w:left="0" w:firstLine="700"/>
        <w:jc w:val="both"/>
        <w:rPr>
          <w:sz w:val="28"/>
          <w:szCs w:val="28"/>
        </w:rPr>
      </w:pPr>
      <w:r>
        <w:rPr>
          <w:sz w:val="28"/>
          <w:szCs w:val="28"/>
        </w:rPr>
        <w:t>ориентировочные сведения об объекте (год постройки, технические характеристики, площадь);</w:t>
      </w:r>
    </w:p>
    <w:p w:rsidR="006218A4" w:rsidRDefault="006218A4" w:rsidP="006218A4">
      <w:pPr>
        <w:widowControl w:val="0"/>
        <w:numPr>
          <w:ilvl w:val="0"/>
          <w:numId w:val="5"/>
        </w:numPr>
        <w:tabs>
          <w:tab w:val="num" w:pos="0"/>
        </w:tabs>
        <w:autoSpaceDE w:val="0"/>
        <w:autoSpaceDN w:val="0"/>
        <w:adjustRightInd w:val="0"/>
        <w:ind w:left="0" w:firstLine="700"/>
        <w:jc w:val="both"/>
        <w:rPr>
          <w:sz w:val="28"/>
          <w:szCs w:val="28"/>
        </w:rPr>
      </w:pPr>
      <w:r>
        <w:rPr>
          <w:sz w:val="28"/>
          <w:szCs w:val="28"/>
        </w:rPr>
        <w:t>для объектов инженерной инфраструктуры - протяженность, диаметр и материал трубопроводов, объем и материал систем водоотведения и водо</w:t>
      </w:r>
      <w:r>
        <w:rPr>
          <w:spacing w:val="-1"/>
          <w:sz w:val="28"/>
          <w:szCs w:val="28"/>
        </w:rPr>
        <w:t>снабжения и т.д.;</w:t>
      </w:r>
    </w:p>
    <w:p w:rsidR="006218A4" w:rsidRDefault="006218A4" w:rsidP="006218A4">
      <w:pPr>
        <w:widowControl w:val="0"/>
        <w:numPr>
          <w:ilvl w:val="0"/>
          <w:numId w:val="5"/>
        </w:numPr>
        <w:tabs>
          <w:tab w:val="num" w:pos="0"/>
        </w:tabs>
        <w:autoSpaceDE w:val="0"/>
        <w:autoSpaceDN w:val="0"/>
        <w:adjustRightInd w:val="0"/>
        <w:ind w:left="0" w:firstLine="700"/>
        <w:jc w:val="both"/>
        <w:rPr>
          <w:sz w:val="28"/>
          <w:szCs w:val="28"/>
        </w:rPr>
      </w:pPr>
      <w:r>
        <w:rPr>
          <w:sz w:val="28"/>
          <w:szCs w:val="28"/>
        </w:rPr>
        <w:t>сведения о пользователях объекта.</w:t>
      </w:r>
    </w:p>
    <w:p w:rsidR="006218A4" w:rsidRDefault="006218A4" w:rsidP="006218A4">
      <w:pPr>
        <w:ind w:firstLine="700"/>
        <w:jc w:val="both"/>
        <w:rPr>
          <w:sz w:val="28"/>
          <w:szCs w:val="28"/>
        </w:rPr>
      </w:pPr>
      <w:r>
        <w:rPr>
          <w:sz w:val="28"/>
          <w:szCs w:val="28"/>
        </w:rPr>
        <w:t xml:space="preserve">2.3. Сведения о недвижимом имуществе, </w:t>
      </w:r>
      <w:proofErr w:type="gramStart"/>
      <w:r>
        <w:rPr>
          <w:sz w:val="28"/>
          <w:szCs w:val="28"/>
        </w:rPr>
        <w:t>имеющим</w:t>
      </w:r>
      <w:proofErr w:type="gramEnd"/>
      <w:r>
        <w:rPr>
          <w:sz w:val="28"/>
          <w:szCs w:val="28"/>
        </w:rPr>
        <w:t xml:space="preserve"> признаки бесхозяйного, вносятся в реестр объектов, имеющих признаки бесхозяйного имущества.</w:t>
      </w:r>
    </w:p>
    <w:p w:rsidR="006218A4" w:rsidRDefault="006218A4" w:rsidP="006218A4">
      <w:pPr>
        <w:ind w:firstLine="700"/>
        <w:jc w:val="both"/>
        <w:rPr>
          <w:sz w:val="28"/>
          <w:szCs w:val="28"/>
          <w:u w:val="single"/>
        </w:rPr>
      </w:pPr>
      <w:r>
        <w:rPr>
          <w:sz w:val="28"/>
          <w:szCs w:val="28"/>
        </w:rPr>
        <w:t xml:space="preserve">2.4. </w:t>
      </w:r>
      <w:r>
        <w:rPr>
          <w:sz w:val="28"/>
          <w:szCs w:val="28"/>
          <w:u w:val="single"/>
        </w:rPr>
        <w:t>Комитет осуществляет:</w:t>
      </w:r>
    </w:p>
    <w:p w:rsidR="006218A4" w:rsidRDefault="006218A4" w:rsidP="006218A4">
      <w:pPr>
        <w:ind w:firstLine="700"/>
        <w:jc w:val="both"/>
        <w:rPr>
          <w:sz w:val="28"/>
          <w:szCs w:val="28"/>
        </w:rPr>
      </w:pPr>
      <w:r>
        <w:rPr>
          <w:sz w:val="28"/>
          <w:szCs w:val="28"/>
        </w:rPr>
        <w:t>- проверку поступивших сведений об обнаруженных объектах недвижимого имущества, имеющих признаки бесхозяйного;</w:t>
      </w:r>
    </w:p>
    <w:p w:rsidR="006218A4" w:rsidRDefault="006218A4" w:rsidP="006218A4">
      <w:pPr>
        <w:ind w:firstLine="700"/>
        <w:jc w:val="both"/>
        <w:rPr>
          <w:sz w:val="28"/>
          <w:szCs w:val="28"/>
        </w:rPr>
      </w:pPr>
      <w:r>
        <w:rPr>
          <w:sz w:val="28"/>
          <w:szCs w:val="28"/>
        </w:rPr>
        <w:t>- сбор и подготовку необходимой информации и документации для подачи документов в орган, осуществляющий государственную регистрацию прав на недвижимое имущество и сделок с ним, в целях постановки выявленного недвижимого имущества на учет как бесхозяйного;</w:t>
      </w:r>
    </w:p>
    <w:p w:rsidR="006218A4" w:rsidRDefault="006218A4" w:rsidP="006218A4">
      <w:pPr>
        <w:ind w:firstLine="700"/>
        <w:jc w:val="both"/>
        <w:rPr>
          <w:sz w:val="28"/>
          <w:szCs w:val="28"/>
        </w:rPr>
      </w:pPr>
      <w:r>
        <w:rPr>
          <w:sz w:val="28"/>
          <w:szCs w:val="28"/>
        </w:rPr>
        <w:t>- подготовку документов для принятия бесхозяйного имущества в собственность муниципального района Миякинский район в соответствии с действующим законодательством.</w:t>
      </w:r>
    </w:p>
    <w:p w:rsidR="006218A4" w:rsidRDefault="006218A4" w:rsidP="006218A4">
      <w:pPr>
        <w:ind w:firstLine="700"/>
        <w:jc w:val="both"/>
        <w:rPr>
          <w:sz w:val="28"/>
          <w:szCs w:val="28"/>
        </w:rPr>
      </w:pPr>
      <w:r>
        <w:rPr>
          <w:sz w:val="28"/>
          <w:szCs w:val="28"/>
        </w:rPr>
        <w:t>2.5. В целях проведения проверки сведений об обнаруженных объектах, имеющих признаки бесхозяйного, Комитет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6218A4" w:rsidRDefault="006218A4" w:rsidP="006218A4">
      <w:pPr>
        <w:ind w:firstLine="700"/>
        <w:jc w:val="both"/>
        <w:rPr>
          <w:sz w:val="28"/>
          <w:szCs w:val="28"/>
        </w:rPr>
      </w:pPr>
      <w:r>
        <w:rPr>
          <w:sz w:val="28"/>
          <w:szCs w:val="28"/>
        </w:rPr>
        <w:t xml:space="preserve">Документами, подтверждающими, что объект недвижимого имущества не имеет собственника или его собственник неизвестен, являются: </w:t>
      </w:r>
    </w:p>
    <w:p w:rsidR="006218A4" w:rsidRDefault="006218A4" w:rsidP="006218A4">
      <w:pPr>
        <w:ind w:firstLine="700"/>
        <w:jc w:val="both"/>
        <w:rPr>
          <w:sz w:val="28"/>
          <w:szCs w:val="28"/>
        </w:rPr>
      </w:pPr>
      <w:proofErr w:type="gramStart"/>
      <w:r>
        <w:rPr>
          <w:sz w:val="28"/>
          <w:szCs w:val="28"/>
        </w:rPr>
        <w:t>-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6218A4" w:rsidRDefault="006218A4" w:rsidP="006218A4">
      <w:pPr>
        <w:ind w:firstLine="700"/>
        <w:jc w:val="both"/>
        <w:rPr>
          <w:sz w:val="28"/>
          <w:szCs w:val="28"/>
        </w:rPr>
      </w:pPr>
      <w:proofErr w:type="gramStart"/>
      <w:r>
        <w:rPr>
          <w:sz w:val="28"/>
          <w:szCs w:val="28"/>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6218A4" w:rsidRDefault="006218A4" w:rsidP="006218A4">
      <w:pPr>
        <w:ind w:firstLine="700"/>
        <w:jc w:val="both"/>
        <w:rPr>
          <w:sz w:val="28"/>
          <w:szCs w:val="28"/>
        </w:rPr>
      </w:pPr>
      <w:r>
        <w:rPr>
          <w:sz w:val="28"/>
          <w:szCs w:val="28"/>
        </w:rPr>
        <w:lastRenderedPageBreak/>
        <w:t xml:space="preserve">- сведения из Единого государственного реестра прав на недвижимое имущество и сделок с ним об объекте недвижимого имущества (здание, строение, сооружение, земельный участок). </w:t>
      </w:r>
    </w:p>
    <w:p w:rsidR="006218A4" w:rsidRDefault="006218A4" w:rsidP="006218A4">
      <w:pPr>
        <w:ind w:firstLine="700"/>
        <w:jc w:val="both"/>
        <w:rPr>
          <w:sz w:val="28"/>
          <w:szCs w:val="28"/>
        </w:rPr>
      </w:pPr>
      <w:proofErr w:type="gramStart"/>
      <w:r>
        <w:rPr>
          <w:sz w:val="28"/>
          <w:szCs w:val="28"/>
        </w:rPr>
        <w:t>Документом, подтверждающим отказ собственника от прав на недвижимое имущество, является заявление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 направленное в адрес главы администрации муниципального района Миякинский район Республики Башкортостан.</w:t>
      </w:r>
      <w:proofErr w:type="gramEnd"/>
    </w:p>
    <w:p w:rsidR="006218A4" w:rsidRDefault="006218A4" w:rsidP="006218A4">
      <w:pPr>
        <w:ind w:firstLine="700"/>
        <w:jc w:val="both"/>
        <w:rPr>
          <w:sz w:val="28"/>
          <w:szCs w:val="28"/>
        </w:rPr>
      </w:pPr>
      <w:r>
        <w:rPr>
          <w:sz w:val="28"/>
          <w:szCs w:val="28"/>
        </w:rPr>
        <w:t>В случае отказа собственника - юридического лица от права собственности на имущество и в случае, если право собственности не зарегистрировано, Комитет запрашивает следующие документы:</w:t>
      </w:r>
    </w:p>
    <w:p w:rsidR="006218A4" w:rsidRDefault="006218A4" w:rsidP="006218A4">
      <w:pPr>
        <w:ind w:firstLine="700"/>
        <w:jc w:val="both"/>
        <w:rPr>
          <w:sz w:val="28"/>
          <w:szCs w:val="28"/>
        </w:rPr>
      </w:pPr>
      <w:r>
        <w:rPr>
          <w:sz w:val="28"/>
          <w:szCs w:val="28"/>
        </w:rPr>
        <w:t>- копии правоустанавливающих документов, подтверждающих наличие права собственности у лица, отказавшегося от права собственности;</w:t>
      </w:r>
    </w:p>
    <w:p w:rsidR="006218A4" w:rsidRDefault="006218A4" w:rsidP="006218A4">
      <w:pPr>
        <w:ind w:firstLine="700"/>
        <w:jc w:val="both"/>
        <w:rPr>
          <w:sz w:val="28"/>
          <w:szCs w:val="28"/>
        </w:rPr>
      </w:pPr>
      <w:r>
        <w:rPr>
          <w:sz w:val="28"/>
          <w:szCs w:val="28"/>
        </w:rPr>
        <w:t xml:space="preserve">- копии учредительных документов юридического лица, свидетельство о государственной регистрации юридического лица, коды </w:t>
      </w:r>
      <w:proofErr w:type="spellStart"/>
      <w:r>
        <w:rPr>
          <w:sz w:val="28"/>
          <w:szCs w:val="28"/>
        </w:rPr>
        <w:t>госстатистики</w:t>
      </w:r>
      <w:proofErr w:type="spellEnd"/>
      <w:r>
        <w:rPr>
          <w:sz w:val="28"/>
          <w:szCs w:val="28"/>
        </w:rPr>
        <w:t xml:space="preserve">, идентификационный номер налогоплательщика. </w:t>
      </w:r>
    </w:p>
    <w:p w:rsidR="006218A4" w:rsidRDefault="006218A4" w:rsidP="006218A4">
      <w:pPr>
        <w:ind w:firstLine="700"/>
        <w:jc w:val="both"/>
        <w:rPr>
          <w:sz w:val="28"/>
          <w:szCs w:val="28"/>
        </w:rPr>
      </w:pPr>
      <w:r>
        <w:rPr>
          <w:sz w:val="28"/>
          <w:szCs w:val="28"/>
        </w:rPr>
        <w:t>В случае отказа собственника - физического лица от права собственности на имущество и в случае, если право собственности не зарегистрировано, Комитет запрашивает следующие документы:</w:t>
      </w:r>
    </w:p>
    <w:p w:rsidR="006218A4" w:rsidRDefault="006218A4" w:rsidP="006218A4">
      <w:pPr>
        <w:ind w:firstLine="700"/>
        <w:jc w:val="both"/>
        <w:rPr>
          <w:sz w:val="28"/>
          <w:szCs w:val="28"/>
        </w:rPr>
      </w:pPr>
      <w:r>
        <w:rPr>
          <w:sz w:val="28"/>
          <w:szCs w:val="28"/>
        </w:rPr>
        <w:t>- копии правоустанавливающих документов, подтверждающих наличие права собственности у лица, отказавшегося от права собственности;</w:t>
      </w:r>
    </w:p>
    <w:p w:rsidR="006218A4" w:rsidRDefault="006218A4" w:rsidP="006218A4">
      <w:pPr>
        <w:ind w:firstLine="700"/>
        <w:jc w:val="both"/>
        <w:rPr>
          <w:sz w:val="28"/>
          <w:szCs w:val="28"/>
        </w:rPr>
      </w:pPr>
      <w:r>
        <w:rPr>
          <w:sz w:val="28"/>
          <w:szCs w:val="28"/>
        </w:rPr>
        <w:t>- сведения о регистрации физического лица в качестве предпринимателя без образования юридического лица либо справку о месте его жительства;</w:t>
      </w:r>
    </w:p>
    <w:p w:rsidR="006218A4" w:rsidRDefault="006218A4" w:rsidP="006218A4">
      <w:pPr>
        <w:ind w:firstLine="700"/>
        <w:jc w:val="both"/>
        <w:rPr>
          <w:sz w:val="28"/>
          <w:szCs w:val="28"/>
        </w:rPr>
      </w:pPr>
      <w:r>
        <w:rPr>
          <w:sz w:val="28"/>
          <w:szCs w:val="28"/>
        </w:rPr>
        <w:t>- копия документа, удостоверяющего личность гражданина.</w:t>
      </w:r>
    </w:p>
    <w:p w:rsidR="006218A4" w:rsidRDefault="006218A4" w:rsidP="006218A4">
      <w:pPr>
        <w:ind w:firstLine="700"/>
        <w:jc w:val="both"/>
        <w:rPr>
          <w:sz w:val="28"/>
          <w:szCs w:val="28"/>
        </w:rPr>
      </w:pPr>
      <w:r>
        <w:rPr>
          <w:spacing w:val="-2"/>
          <w:sz w:val="28"/>
          <w:szCs w:val="28"/>
        </w:rPr>
        <w:t xml:space="preserve">2.6. </w:t>
      </w:r>
      <w:r>
        <w:rPr>
          <w:sz w:val="28"/>
          <w:szCs w:val="28"/>
        </w:rPr>
        <w:t>Если в результате проверки будет установлено, что обнаруженное недвижимое имущество отвечает требованиям пункта 1.2 настоящего Положения, Комитет формирует пакет документов, включающий:</w:t>
      </w:r>
    </w:p>
    <w:p w:rsidR="006218A4" w:rsidRDefault="006218A4" w:rsidP="006218A4">
      <w:pPr>
        <w:ind w:firstLine="700"/>
        <w:jc w:val="both"/>
        <w:rPr>
          <w:sz w:val="28"/>
          <w:szCs w:val="28"/>
        </w:rPr>
      </w:pPr>
      <w:r>
        <w:rPr>
          <w:sz w:val="28"/>
          <w:szCs w:val="28"/>
        </w:rPr>
        <w:t>- документы, указанные в пункте 2.5 настоящего Положения;</w:t>
      </w:r>
    </w:p>
    <w:p w:rsidR="006218A4" w:rsidRDefault="006218A4" w:rsidP="006218A4">
      <w:pPr>
        <w:ind w:firstLine="700"/>
        <w:jc w:val="both"/>
        <w:rPr>
          <w:sz w:val="28"/>
          <w:szCs w:val="28"/>
        </w:rPr>
      </w:pPr>
      <w:proofErr w:type="gramStart"/>
      <w:r>
        <w:rPr>
          <w:sz w:val="28"/>
          <w:szCs w:val="28"/>
        </w:rPr>
        <w:t>- документы, подтверждающие отсутствие проживающих в жилых помещениях, в том числе: акты обследования, выписки из домовой книги, т.д. (представляются в случае, если имуществом являются жилые помещения);</w:t>
      </w:r>
      <w:proofErr w:type="gramEnd"/>
    </w:p>
    <w:p w:rsidR="006218A4" w:rsidRDefault="006218A4" w:rsidP="006218A4">
      <w:pPr>
        <w:ind w:firstLine="700"/>
        <w:jc w:val="both"/>
        <w:rPr>
          <w:sz w:val="28"/>
          <w:szCs w:val="28"/>
        </w:rPr>
      </w:pPr>
      <w:r>
        <w:rPr>
          <w:sz w:val="28"/>
          <w:szCs w:val="28"/>
        </w:rPr>
        <w:t>- кадастровый паспорт на земельный участок, на котором расположен объект недвижимости;</w:t>
      </w:r>
    </w:p>
    <w:p w:rsidR="006218A4" w:rsidRDefault="006218A4" w:rsidP="006218A4">
      <w:pPr>
        <w:ind w:firstLine="700"/>
        <w:jc w:val="both"/>
        <w:rPr>
          <w:sz w:val="28"/>
          <w:szCs w:val="28"/>
        </w:rPr>
      </w:pPr>
      <w:r>
        <w:rPr>
          <w:sz w:val="28"/>
          <w:szCs w:val="28"/>
        </w:rPr>
        <w:t>- иную необходимую документацию.</w:t>
      </w:r>
    </w:p>
    <w:p w:rsidR="006218A4" w:rsidRDefault="006218A4" w:rsidP="006218A4">
      <w:pPr>
        <w:ind w:firstLine="700"/>
        <w:jc w:val="both"/>
        <w:rPr>
          <w:sz w:val="28"/>
          <w:szCs w:val="28"/>
        </w:rPr>
      </w:pPr>
      <w:r>
        <w:rPr>
          <w:sz w:val="28"/>
          <w:szCs w:val="28"/>
        </w:rPr>
        <w:t>В случае признания жилого дома объектом, имеющим признаки бесхозяйного имущества, Комитетом собираются и подготавливаются сведения об инженерных коммуникациях, подведенных к дому:</w:t>
      </w:r>
    </w:p>
    <w:p w:rsidR="006218A4" w:rsidRDefault="006218A4" w:rsidP="006218A4">
      <w:pPr>
        <w:ind w:firstLine="700"/>
        <w:jc w:val="both"/>
        <w:rPr>
          <w:sz w:val="28"/>
          <w:szCs w:val="28"/>
        </w:rPr>
      </w:pPr>
      <w:r>
        <w:rPr>
          <w:sz w:val="28"/>
          <w:szCs w:val="28"/>
        </w:rPr>
        <w:t>- характеристики и параметры;</w:t>
      </w:r>
    </w:p>
    <w:p w:rsidR="006218A4" w:rsidRDefault="006218A4" w:rsidP="006218A4">
      <w:pPr>
        <w:ind w:firstLine="700"/>
        <w:jc w:val="both"/>
        <w:rPr>
          <w:sz w:val="28"/>
          <w:szCs w:val="28"/>
        </w:rPr>
      </w:pPr>
      <w:r>
        <w:rPr>
          <w:sz w:val="28"/>
          <w:szCs w:val="28"/>
        </w:rPr>
        <w:t>- техническое состояние;</w:t>
      </w:r>
    </w:p>
    <w:p w:rsidR="006218A4" w:rsidRDefault="006218A4" w:rsidP="006218A4">
      <w:pPr>
        <w:ind w:firstLine="700"/>
        <w:jc w:val="both"/>
        <w:rPr>
          <w:sz w:val="28"/>
          <w:szCs w:val="28"/>
        </w:rPr>
      </w:pPr>
      <w:r>
        <w:rPr>
          <w:sz w:val="28"/>
          <w:szCs w:val="28"/>
        </w:rPr>
        <w:t>- сведения о наличии собственников и балансодержателей, обслуживающих организациях.</w:t>
      </w:r>
    </w:p>
    <w:p w:rsidR="006218A4" w:rsidRDefault="006218A4" w:rsidP="006218A4">
      <w:pPr>
        <w:ind w:firstLine="700"/>
        <w:jc w:val="both"/>
        <w:rPr>
          <w:sz w:val="28"/>
          <w:szCs w:val="28"/>
        </w:rPr>
      </w:pPr>
      <w:r>
        <w:rPr>
          <w:sz w:val="28"/>
          <w:szCs w:val="28"/>
        </w:rPr>
        <w:lastRenderedPageBreak/>
        <w:t xml:space="preserve">2.7. </w:t>
      </w:r>
      <w:proofErr w:type="gramStart"/>
      <w:r>
        <w:rPr>
          <w:sz w:val="28"/>
          <w:szCs w:val="28"/>
        </w:rPr>
        <w:t xml:space="preserve">В случае если бесхозяйно содержащийся объект является объектом инженерной инфраструктуры, в том числе подземной, должностное лицо администрации, ответственное за жилищно-коммунальное хозяйство </w:t>
      </w:r>
      <w:r>
        <w:rPr>
          <w:spacing w:val="-2"/>
          <w:sz w:val="28"/>
          <w:szCs w:val="28"/>
        </w:rPr>
        <w:t>(далее – Должностное лицо)</w:t>
      </w:r>
      <w:r>
        <w:rPr>
          <w:sz w:val="28"/>
          <w:szCs w:val="28"/>
        </w:rPr>
        <w:t xml:space="preserve"> обеспечивает изготовление на сети </w:t>
      </w:r>
      <w:proofErr w:type="spellStart"/>
      <w:r>
        <w:rPr>
          <w:sz w:val="28"/>
          <w:szCs w:val="28"/>
        </w:rPr>
        <w:t>водо</w:t>
      </w:r>
      <w:proofErr w:type="spellEnd"/>
      <w:r>
        <w:rPr>
          <w:sz w:val="28"/>
          <w:szCs w:val="28"/>
        </w:rPr>
        <w:t xml:space="preserve">, </w:t>
      </w:r>
      <w:proofErr w:type="spellStart"/>
      <w:r>
        <w:rPr>
          <w:sz w:val="28"/>
          <w:szCs w:val="28"/>
        </w:rPr>
        <w:t>газо</w:t>
      </w:r>
      <w:proofErr w:type="spellEnd"/>
      <w:r>
        <w:rPr>
          <w:sz w:val="28"/>
          <w:szCs w:val="28"/>
        </w:rPr>
        <w:t>, электроснабжения, канализации, отопления и иные объекты первичной технической документации (исполнительной съемки), необходи</w:t>
      </w:r>
      <w:r>
        <w:rPr>
          <w:spacing w:val="-1"/>
          <w:sz w:val="28"/>
          <w:szCs w:val="28"/>
        </w:rPr>
        <w:t>мой для изготовления технических пас</w:t>
      </w:r>
      <w:r>
        <w:rPr>
          <w:sz w:val="28"/>
          <w:szCs w:val="28"/>
        </w:rPr>
        <w:t>портов на данные объекты и представляет ее в Комитет.</w:t>
      </w:r>
      <w:proofErr w:type="gramEnd"/>
    </w:p>
    <w:p w:rsidR="006218A4" w:rsidRDefault="006218A4" w:rsidP="006218A4">
      <w:pPr>
        <w:ind w:firstLine="700"/>
        <w:jc w:val="both"/>
        <w:rPr>
          <w:sz w:val="28"/>
          <w:szCs w:val="28"/>
        </w:rPr>
      </w:pPr>
      <w:r>
        <w:rPr>
          <w:sz w:val="28"/>
          <w:szCs w:val="28"/>
        </w:rPr>
        <w:t xml:space="preserve">2.8. </w:t>
      </w:r>
      <w:proofErr w:type="gramStart"/>
      <w:r>
        <w:rPr>
          <w:sz w:val="28"/>
          <w:szCs w:val="28"/>
        </w:rPr>
        <w:t xml:space="preserve">В случае выявлении информации о собственнике объекта, при наличии намерении по содержанию имущества, Комитет принимает решение о прекращении работ по сбору документов для постановки на учет в качестве бесхозяйного и сообщает данную информацию лицу, предоставившему первичную информацию об объекте, а также главе администрации сельского поселения </w:t>
      </w:r>
      <w:r w:rsidR="00EC385F">
        <w:rPr>
          <w:sz w:val="28"/>
          <w:szCs w:val="28"/>
        </w:rPr>
        <w:t>Качегано</w:t>
      </w:r>
      <w:r>
        <w:rPr>
          <w:sz w:val="28"/>
          <w:szCs w:val="28"/>
        </w:rPr>
        <w:t>вский сельсовет муниципального района Миякинский район Республики Башкортостан.</w:t>
      </w:r>
      <w:proofErr w:type="gramEnd"/>
    </w:p>
    <w:p w:rsidR="006218A4" w:rsidRDefault="006218A4" w:rsidP="006218A4">
      <w:pPr>
        <w:ind w:firstLine="700"/>
        <w:jc w:val="both"/>
        <w:rPr>
          <w:spacing w:val="-1"/>
          <w:sz w:val="28"/>
          <w:szCs w:val="28"/>
        </w:rPr>
      </w:pPr>
    </w:p>
    <w:p w:rsidR="006218A4" w:rsidRDefault="006218A4" w:rsidP="006218A4">
      <w:pPr>
        <w:ind w:firstLine="700"/>
        <w:jc w:val="center"/>
        <w:rPr>
          <w:b/>
          <w:sz w:val="28"/>
          <w:szCs w:val="28"/>
        </w:rPr>
      </w:pPr>
      <w:r>
        <w:rPr>
          <w:b/>
          <w:spacing w:val="-9"/>
          <w:sz w:val="28"/>
          <w:szCs w:val="28"/>
        </w:rPr>
        <w:t xml:space="preserve">3. </w:t>
      </w:r>
      <w:r>
        <w:rPr>
          <w:b/>
          <w:sz w:val="28"/>
          <w:szCs w:val="28"/>
        </w:rPr>
        <w:t>Постановка на учет бесхозяйных объектов</w:t>
      </w:r>
    </w:p>
    <w:p w:rsidR="006218A4" w:rsidRDefault="006218A4" w:rsidP="006218A4">
      <w:pPr>
        <w:ind w:firstLine="700"/>
        <w:jc w:val="center"/>
        <w:rPr>
          <w:b/>
          <w:sz w:val="28"/>
          <w:szCs w:val="28"/>
        </w:rPr>
      </w:pPr>
      <w:r>
        <w:rPr>
          <w:b/>
          <w:sz w:val="28"/>
          <w:szCs w:val="28"/>
        </w:rPr>
        <w:t>недвижимого имущества</w:t>
      </w:r>
    </w:p>
    <w:p w:rsidR="006218A4" w:rsidRDefault="006218A4" w:rsidP="006218A4">
      <w:pPr>
        <w:ind w:firstLine="700"/>
        <w:jc w:val="center"/>
        <w:rPr>
          <w:b/>
          <w:sz w:val="28"/>
          <w:szCs w:val="28"/>
        </w:rPr>
      </w:pPr>
    </w:p>
    <w:p w:rsidR="006218A4" w:rsidRDefault="006218A4" w:rsidP="006218A4">
      <w:pPr>
        <w:ind w:firstLine="700"/>
        <w:jc w:val="both"/>
        <w:rPr>
          <w:sz w:val="28"/>
          <w:szCs w:val="28"/>
        </w:rPr>
      </w:pPr>
      <w:r>
        <w:rPr>
          <w:spacing w:val="-4"/>
          <w:sz w:val="28"/>
          <w:szCs w:val="28"/>
        </w:rPr>
        <w:t>3.1.</w:t>
      </w:r>
      <w:r>
        <w:rPr>
          <w:sz w:val="28"/>
          <w:szCs w:val="28"/>
        </w:rPr>
        <w:tab/>
        <w:t xml:space="preserve">После изготовления технического паспорта на объект Комитет формирует пакет документов, в том </w:t>
      </w:r>
      <w:r>
        <w:rPr>
          <w:spacing w:val="-1"/>
          <w:sz w:val="28"/>
          <w:szCs w:val="28"/>
        </w:rPr>
        <w:t>числе удостоверяющих отсутствие соб</w:t>
      </w:r>
      <w:r>
        <w:rPr>
          <w:sz w:val="28"/>
          <w:szCs w:val="28"/>
        </w:rPr>
        <w:t xml:space="preserve">ственника, и предоставляет их в </w:t>
      </w:r>
      <w:proofErr w:type="gramStart"/>
      <w:r>
        <w:rPr>
          <w:sz w:val="28"/>
          <w:szCs w:val="28"/>
        </w:rPr>
        <w:t>орган</w:t>
      </w:r>
      <w:proofErr w:type="gramEnd"/>
      <w:r>
        <w:rPr>
          <w:sz w:val="28"/>
          <w:szCs w:val="28"/>
        </w:rPr>
        <w:t xml:space="preserve"> осуществляющий государственную ре</w:t>
      </w:r>
      <w:r>
        <w:rPr>
          <w:spacing w:val="-1"/>
          <w:sz w:val="28"/>
          <w:szCs w:val="28"/>
        </w:rPr>
        <w:t>гистрацию прав на недвижимое имуще</w:t>
      </w:r>
      <w:r>
        <w:rPr>
          <w:sz w:val="28"/>
          <w:szCs w:val="28"/>
        </w:rPr>
        <w:t>ство, для постановки объекта на учет, как бесхозяйное имущество.</w:t>
      </w:r>
    </w:p>
    <w:p w:rsidR="006218A4" w:rsidRDefault="006218A4" w:rsidP="006218A4">
      <w:pPr>
        <w:ind w:firstLine="700"/>
        <w:jc w:val="both"/>
        <w:rPr>
          <w:sz w:val="28"/>
          <w:szCs w:val="28"/>
        </w:rPr>
      </w:pPr>
      <w:r>
        <w:rPr>
          <w:sz w:val="28"/>
          <w:szCs w:val="28"/>
        </w:rPr>
        <w:t>3.2. В период с момента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Комитет включает такой объект в реестр выявленного бесхозяйного имущества.</w:t>
      </w:r>
    </w:p>
    <w:p w:rsidR="006218A4" w:rsidRDefault="006218A4" w:rsidP="006218A4">
      <w:pPr>
        <w:ind w:firstLine="700"/>
        <w:jc w:val="both"/>
        <w:rPr>
          <w:sz w:val="28"/>
          <w:szCs w:val="28"/>
        </w:rPr>
      </w:pPr>
      <w:r>
        <w:rPr>
          <w:sz w:val="28"/>
          <w:szCs w:val="28"/>
        </w:rPr>
        <w:t xml:space="preserve">3.3. </w:t>
      </w:r>
      <w:proofErr w:type="gramStart"/>
      <w:r>
        <w:rPr>
          <w:sz w:val="28"/>
          <w:szCs w:val="28"/>
        </w:rPr>
        <w:t xml:space="preserve">Бесхозяйное имущество распоряжением главы администрации сельского поселения </w:t>
      </w:r>
      <w:r w:rsidR="00EC385F">
        <w:rPr>
          <w:sz w:val="28"/>
          <w:szCs w:val="28"/>
        </w:rPr>
        <w:t>Качеганов</w:t>
      </w:r>
      <w:r>
        <w:rPr>
          <w:sz w:val="28"/>
          <w:szCs w:val="28"/>
        </w:rPr>
        <w:t>ский сельсовет муниципального района Миякинский район Республики Башкортостан с целью сохранения имущества на период с момента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 осуществляющим</w:t>
      </w:r>
      <w:proofErr w:type="gramEnd"/>
      <w:r>
        <w:rPr>
          <w:sz w:val="28"/>
          <w:szCs w:val="28"/>
        </w:rPr>
        <w:t xml:space="preserve"> виды деятельности, соответствующие целям использования объекта с соблюдением требований законодательства.</w:t>
      </w:r>
    </w:p>
    <w:p w:rsidR="006218A4" w:rsidRDefault="006218A4" w:rsidP="006218A4">
      <w:pPr>
        <w:ind w:firstLine="700"/>
        <w:jc w:val="both"/>
        <w:rPr>
          <w:sz w:val="28"/>
          <w:szCs w:val="28"/>
        </w:rPr>
      </w:pPr>
      <w:r>
        <w:rPr>
          <w:sz w:val="28"/>
          <w:szCs w:val="28"/>
        </w:rPr>
        <w:tab/>
        <w:t>Хранитель может использовать переданный объе</w:t>
      </w:r>
      <w:proofErr w:type="gramStart"/>
      <w:r>
        <w:rPr>
          <w:sz w:val="28"/>
          <w:szCs w:val="28"/>
        </w:rPr>
        <w:t>кт в св</w:t>
      </w:r>
      <w:proofErr w:type="gramEnd"/>
      <w:r>
        <w:rPr>
          <w:sz w:val="28"/>
          <w:szCs w:val="28"/>
        </w:rPr>
        <w:t>оей деятельности.</w:t>
      </w:r>
    </w:p>
    <w:p w:rsidR="006218A4" w:rsidRDefault="006218A4" w:rsidP="006218A4">
      <w:pPr>
        <w:ind w:firstLine="700"/>
        <w:jc w:val="center"/>
        <w:rPr>
          <w:b/>
          <w:spacing w:val="-5"/>
          <w:sz w:val="28"/>
          <w:szCs w:val="28"/>
        </w:rPr>
      </w:pPr>
    </w:p>
    <w:p w:rsidR="006218A4" w:rsidRDefault="006218A4" w:rsidP="006218A4">
      <w:pPr>
        <w:ind w:firstLine="700"/>
        <w:jc w:val="center"/>
        <w:rPr>
          <w:b/>
          <w:sz w:val="28"/>
          <w:szCs w:val="28"/>
        </w:rPr>
      </w:pPr>
      <w:r>
        <w:rPr>
          <w:b/>
          <w:spacing w:val="-5"/>
          <w:sz w:val="28"/>
          <w:szCs w:val="28"/>
        </w:rPr>
        <w:t>4.</w:t>
      </w:r>
      <w:r>
        <w:rPr>
          <w:b/>
          <w:sz w:val="28"/>
          <w:szCs w:val="28"/>
        </w:rPr>
        <w:t xml:space="preserve"> Оформление права муниципальной собственности </w:t>
      </w:r>
    </w:p>
    <w:p w:rsidR="006218A4" w:rsidRDefault="006218A4" w:rsidP="006218A4">
      <w:pPr>
        <w:ind w:firstLine="700"/>
        <w:jc w:val="center"/>
        <w:rPr>
          <w:b/>
          <w:sz w:val="28"/>
          <w:szCs w:val="28"/>
        </w:rPr>
      </w:pPr>
      <w:r>
        <w:rPr>
          <w:b/>
          <w:sz w:val="28"/>
          <w:szCs w:val="28"/>
        </w:rPr>
        <w:t>на бесхозяйное недвижимое имущество</w:t>
      </w:r>
    </w:p>
    <w:p w:rsidR="006218A4" w:rsidRDefault="006218A4" w:rsidP="006218A4">
      <w:pPr>
        <w:ind w:firstLine="700"/>
        <w:jc w:val="center"/>
        <w:rPr>
          <w:b/>
          <w:sz w:val="28"/>
          <w:szCs w:val="28"/>
        </w:rPr>
      </w:pPr>
    </w:p>
    <w:p w:rsidR="006218A4" w:rsidRDefault="006218A4" w:rsidP="006218A4">
      <w:pPr>
        <w:ind w:firstLine="700"/>
        <w:jc w:val="both"/>
        <w:rPr>
          <w:spacing w:val="-2"/>
          <w:sz w:val="28"/>
          <w:szCs w:val="28"/>
        </w:rPr>
      </w:pPr>
      <w:r>
        <w:rPr>
          <w:sz w:val="28"/>
          <w:szCs w:val="28"/>
        </w:rPr>
        <w:t>4.1. По истечении года со дня поста</w:t>
      </w:r>
      <w:r>
        <w:rPr>
          <w:spacing w:val="-2"/>
          <w:sz w:val="28"/>
          <w:szCs w:val="28"/>
        </w:rPr>
        <w:t>новки объекта на учет в качестве бесхо</w:t>
      </w:r>
      <w:r>
        <w:rPr>
          <w:sz w:val="28"/>
          <w:szCs w:val="28"/>
        </w:rPr>
        <w:t>зяйного Комитет обращается в суд с заявлением о признании прав муниципальной собственности на данный объект.</w:t>
      </w:r>
    </w:p>
    <w:p w:rsidR="006218A4" w:rsidRDefault="006218A4" w:rsidP="006218A4">
      <w:pPr>
        <w:ind w:firstLine="700"/>
        <w:jc w:val="both"/>
        <w:rPr>
          <w:spacing w:val="-3"/>
          <w:sz w:val="28"/>
          <w:szCs w:val="28"/>
        </w:rPr>
      </w:pPr>
      <w:r>
        <w:rPr>
          <w:sz w:val="28"/>
          <w:szCs w:val="28"/>
        </w:rPr>
        <w:t xml:space="preserve">4.2. </w:t>
      </w:r>
      <w:proofErr w:type="gramStart"/>
      <w:r>
        <w:rPr>
          <w:sz w:val="28"/>
          <w:szCs w:val="28"/>
        </w:rPr>
        <w:t xml:space="preserve">На основании вступившего в законную силу решения суда глава администрации сельского поселения </w:t>
      </w:r>
      <w:r w:rsidR="007C253B">
        <w:rPr>
          <w:sz w:val="28"/>
          <w:szCs w:val="28"/>
        </w:rPr>
        <w:t>Качеганов</w:t>
      </w:r>
      <w:r>
        <w:rPr>
          <w:sz w:val="28"/>
          <w:szCs w:val="28"/>
        </w:rPr>
        <w:t xml:space="preserve">ский сельсовет муниципального района Миякинский район Республики Башкортостан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 а администрация сельского поселения </w:t>
      </w:r>
      <w:r w:rsidR="007C253B">
        <w:rPr>
          <w:sz w:val="28"/>
          <w:szCs w:val="28"/>
        </w:rPr>
        <w:t xml:space="preserve">Качегановский </w:t>
      </w:r>
      <w:r>
        <w:rPr>
          <w:sz w:val="28"/>
          <w:szCs w:val="28"/>
        </w:rPr>
        <w:t>сельсовет муниципального района Миякинский район Республики Башкортостан осуществляет публикацию в районной газете «Октябрь» и на официальном сайте сельского поселения</w:t>
      </w:r>
      <w:proofErr w:type="gramEnd"/>
      <w:r>
        <w:rPr>
          <w:sz w:val="28"/>
          <w:szCs w:val="28"/>
        </w:rPr>
        <w:t xml:space="preserve"> </w:t>
      </w:r>
      <w:r w:rsidR="007C253B">
        <w:rPr>
          <w:sz w:val="28"/>
          <w:szCs w:val="28"/>
        </w:rPr>
        <w:t xml:space="preserve">Качегановский </w:t>
      </w:r>
      <w:r>
        <w:rPr>
          <w:sz w:val="28"/>
          <w:szCs w:val="28"/>
        </w:rPr>
        <w:t xml:space="preserve"> сельсовет муниципального района Миякинский район Республики Башкортостан извещение о признании права муниципальной собственности муниципального района Миякинский район Республики Башкортостан на бесхозяйное имущество.</w:t>
      </w:r>
    </w:p>
    <w:p w:rsidR="006218A4" w:rsidRDefault="006218A4" w:rsidP="006218A4">
      <w:pPr>
        <w:ind w:firstLine="700"/>
        <w:jc w:val="both"/>
        <w:rPr>
          <w:sz w:val="28"/>
          <w:szCs w:val="28"/>
        </w:rPr>
      </w:pPr>
      <w:r>
        <w:rPr>
          <w:sz w:val="28"/>
          <w:szCs w:val="28"/>
        </w:rPr>
        <w:t>4.3. В случае необходимости Комитет</w:t>
      </w:r>
      <w:r>
        <w:rPr>
          <w:spacing w:val="-3"/>
          <w:sz w:val="28"/>
          <w:szCs w:val="28"/>
        </w:rPr>
        <w:t xml:space="preserve"> осуществляет оценку имущества, с привлечением независимого оценщика,  </w:t>
      </w:r>
      <w:r>
        <w:rPr>
          <w:sz w:val="28"/>
          <w:szCs w:val="28"/>
        </w:rPr>
        <w:t xml:space="preserve">для учета в реестре муниципальной собственности сельского поселения </w:t>
      </w:r>
      <w:r w:rsidR="007C253B">
        <w:rPr>
          <w:sz w:val="28"/>
          <w:szCs w:val="28"/>
        </w:rPr>
        <w:t xml:space="preserve">Качегановский </w:t>
      </w:r>
      <w:r>
        <w:rPr>
          <w:sz w:val="28"/>
          <w:szCs w:val="28"/>
        </w:rPr>
        <w:t>сельсовет муниципального района Миякинский район Республики Башкортостан.</w:t>
      </w:r>
    </w:p>
    <w:p w:rsidR="006218A4" w:rsidRDefault="006218A4" w:rsidP="006218A4">
      <w:pPr>
        <w:ind w:firstLine="700"/>
        <w:jc w:val="both"/>
        <w:rPr>
          <w:spacing w:val="-1"/>
          <w:sz w:val="28"/>
          <w:szCs w:val="28"/>
        </w:rPr>
      </w:pPr>
      <w:r>
        <w:rPr>
          <w:sz w:val="28"/>
          <w:szCs w:val="28"/>
        </w:rPr>
        <w:t xml:space="preserve">4.4. После получения свидетельства на право муниципальной собственности Комитет выносит на комиссию по эффективному использованию муниципального имущества предложение о дальнейшем использовании и </w:t>
      </w:r>
      <w:r>
        <w:rPr>
          <w:spacing w:val="-1"/>
          <w:sz w:val="28"/>
          <w:szCs w:val="28"/>
        </w:rPr>
        <w:t xml:space="preserve">пользователе объекта, в случаях, когда </w:t>
      </w:r>
      <w:r>
        <w:rPr>
          <w:sz w:val="28"/>
          <w:szCs w:val="28"/>
        </w:rPr>
        <w:t xml:space="preserve">объекты </w:t>
      </w:r>
      <w:proofErr w:type="gramStart"/>
      <w:r>
        <w:rPr>
          <w:sz w:val="28"/>
          <w:szCs w:val="28"/>
        </w:rPr>
        <w:t>относятся к объектам инженерно-коммунального назначения данный вопрос решается</w:t>
      </w:r>
      <w:proofErr w:type="gramEnd"/>
      <w:r>
        <w:rPr>
          <w:sz w:val="28"/>
          <w:szCs w:val="28"/>
        </w:rPr>
        <w:t xml:space="preserve"> совместно с Должностным лицом. На основании принятого решения издается соответствующее распоряжение главы администрации сельского поселения </w:t>
      </w:r>
      <w:r w:rsidR="007C253B">
        <w:rPr>
          <w:sz w:val="28"/>
          <w:szCs w:val="28"/>
        </w:rPr>
        <w:t xml:space="preserve">Качегановский </w:t>
      </w:r>
      <w:r>
        <w:rPr>
          <w:sz w:val="28"/>
          <w:szCs w:val="28"/>
        </w:rPr>
        <w:t>сельсовет муниципального района Миякинский район Республики Башкортостан.</w:t>
      </w:r>
    </w:p>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6218A4" w:rsidRDefault="006218A4" w:rsidP="006218A4"/>
    <w:p w:rsidR="004D66E8" w:rsidRPr="0089162F" w:rsidRDefault="004D66E8" w:rsidP="004D66E8"/>
    <w:p w:rsidR="004D66E8" w:rsidRDefault="004D66E8" w:rsidP="004D66E8"/>
    <w:p w:rsidR="004D66E8" w:rsidRPr="009437FA" w:rsidRDefault="004D66E8" w:rsidP="004D66E8">
      <w:pPr>
        <w:jc w:val="both"/>
      </w:pPr>
      <w:r>
        <w:rPr>
          <w:sz w:val="28"/>
          <w:szCs w:val="28"/>
        </w:rPr>
        <w:t xml:space="preserve">     </w:t>
      </w:r>
      <w:r>
        <w:rPr>
          <w:b/>
          <w:sz w:val="28"/>
          <w:szCs w:val="28"/>
        </w:rPr>
        <w:t xml:space="preserve">  </w:t>
      </w:r>
    </w:p>
    <w:p w:rsidR="004D66E8" w:rsidRDefault="004D66E8" w:rsidP="004D66E8">
      <w:pPr>
        <w:spacing w:line="360" w:lineRule="auto"/>
        <w:jc w:val="both"/>
        <w:rPr>
          <w:sz w:val="28"/>
          <w:szCs w:val="28"/>
        </w:rPr>
      </w:pPr>
    </w:p>
    <w:p w:rsidR="004D66E8" w:rsidRDefault="004D66E8" w:rsidP="004D66E8">
      <w:pPr>
        <w:spacing w:line="360" w:lineRule="auto"/>
        <w:jc w:val="both"/>
        <w:rPr>
          <w:sz w:val="28"/>
          <w:szCs w:val="28"/>
        </w:rPr>
      </w:pPr>
    </w:p>
    <w:p w:rsidR="005D06CB" w:rsidRPr="007D76E6" w:rsidRDefault="005D06CB" w:rsidP="00E12477">
      <w:pPr>
        <w:pStyle w:val="a7"/>
        <w:rPr>
          <w:sz w:val="28"/>
          <w:szCs w:val="28"/>
        </w:rPr>
      </w:pPr>
    </w:p>
    <w:sectPr w:rsidR="005D06CB" w:rsidRPr="007D76E6" w:rsidSect="005D0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2A1D"/>
    <w:multiLevelType w:val="hybridMultilevel"/>
    <w:tmpl w:val="37F4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C6985"/>
    <w:multiLevelType w:val="multilevel"/>
    <w:tmpl w:val="661A759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54EC2925"/>
    <w:multiLevelType w:val="hybridMultilevel"/>
    <w:tmpl w:val="331C275A"/>
    <w:lvl w:ilvl="0" w:tplc="81EC9EC4">
      <w:start w:val="1"/>
      <w:numFmt w:val="decimal"/>
      <w:lvlText w:val="%1."/>
      <w:lvlJc w:val="left"/>
      <w:pPr>
        <w:ind w:left="141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59BE1E22"/>
    <w:multiLevelType w:val="hybridMultilevel"/>
    <w:tmpl w:val="2386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16313"/>
    <w:multiLevelType w:val="hybridMultilevel"/>
    <w:tmpl w:val="CEE0E7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DFB"/>
    <w:rsid w:val="000820C9"/>
    <w:rsid w:val="00084428"/>
    <w:rsid w:val="000A1CD9"/>
    <w:rsid w:val="000A664A"/>
    <w:rsid w:val="000C1B9F"/>
    <w:rsid w:val="000D0DFB"/>
    <w:rsid w:val="00102144"/>
    <w:rsid w:val="00116FC7"/>
    <w:rsid w:val="00162CBD"/>
    <w:rsid w:val="001837B8"/>
    <w:rsid w:val="001935BB"/>
    <w:rsid w:val="001C162C"/>
    <w:rsid w:val="001C7B4D"/>
    <w:rsid w:val="001D3503"/>
    <w:rsid w:val="001F4577"/>
    <w:rsid w:val="002A2B96"/>
    <w:rsid w:val="002C62BB"/>
    <w:rsid w:val="00327935"/>
    <w:rsid w:val="00354BA9"/>
    <w:rsid w:val="0042302A"/>
    <w:rsid w:val="004472C3"/>
    <w:rsid w:val="00490A7E"/>
    <w:rsid w:val="004A210D"/>
    <w:rsid w:val="004D66E8"/>
    <w:rsid w:val="00514A31"/>
    <w:rsid w:val="00526E96"/>
    <w:rsid w:val="005617C7"/>
    <w:rsid w:val="00592144"/>
    <w:rsid w:val="005D06CB"/>
    <w:rsid w:val="005D3DE2"/>
    <w:rsid w:val="005D76F8"/>
    <w:rsid w:val="005F0F61"/>
    <w:rsid w:val="00611246"/>
    <w:rsid w:val="006218A4"/>
    <w:rsid w:val="00711993"/>
    <w:rsid w:val="0071727E"/>
    <w:rsid w:val="00761414"/>
    <w:rsid w:val="007831E1"/>
    <w:rsid w:val="007B547E"/>
    <w:rsid w:val="007C253B"/>
    <w:rsid w:val="007D76E6"/>
    <w:rsid w:val="0089162F"/>
    <w:rsid w:val="009570D2"/>
    <w:rsid w:val="0096241E"/>
    <w:rsid w:val="00963654"/>
    <w:rsid w:val="00964002"/>
    <w:rsid w:val="009A1E35"/>
    <w:rsid w:val="00A874B0"/>
    <w:rsid w:val="00AB0921"/>
    <w:rsid w:val="00AB46FC"/>
    <w:rsid w:val="00B10199"/>
    <w:rsid w:val="00B36348"/>
    <w:rsid w:val="00B70A82"/>
    <w:rsid w:val="00BE27DA"/>
    <w:rsid w:val="00BF3DC3"/>
    <w:rsid w:val="00C27CFA"/>
    <w:rsid w:val="00C36B5A"/>
    <w:rsid w:val="00C624BB"/>
    <w:rsid w:val="00CB000A"/>
    <w:rsid w:val="00CB086E"/>
    <w:rsid w:val="00CB268D"/>
    <w:rsid w:val="00CC1198"/>
    <w:rsid w:val="00CF2FA7"/>
    <w:rsid w:val="00D22AAE"/>
    <w:rsid w:val="00D24C3A"/>
    <w:rsid w:val="00DC255C"/>
    <w:rsid w:val="00DC62D2"/>
    <w:rsid w:val="00E12477"/>
    <w:rsid w:val="00EC385F"/>
    <w:rsid w:val="00EE04B9"/>
    <w:rsid w:val="00F34BDD"/>
    <w:rsid w:val="00F8713F"/>
    <w:rsid w:val="00F91AA0"/>
    <w:rsid w:val="00FC2999"/>
    <w:rsid w:val="00FC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D0DFB"/>
    <w:pPr>
      <w:spacing w:after="120"/>
      <w:ind w:left="283"/>
    </w:pPr>
    <w:rPr>
      <w:sz w:val="16"/>
      <w:szCs w:val="16"/>
    </w:rPr>
  </w:style>
  <w:style w:type="character" w:customStyle="1" w:styleId="30">
    <w:name w:val="Основной текст с отступом 3 Знак"/>
    <w:basedOn w:val="a0"/>
    <w:link w:val="3"/>
    <w:rsid w:val="000D0DFB"/>
    <w:rPr>
      <w:rFonts w:ascii="Times New Roman" w:eastAsia="Times New Roman" w:hAnsi="Times New Roman" w:cs="Times New Roman"/>
      <w:sz w:val="16"/>
      <w:szCs w:val="16"/>
      <w:lang w:eastAsia="ru-RU"/>
    </w:rPr>
  </w:style>
  <w:style w:type="paragraph" w:customStyle="1" w:styleId="ConsPlusTitle">
    <w:name w:val="ConsPlusTitle"/>
    <w:uiPriority w:val="99"/>
    <w:rsid w:val="000D0D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unhideWhenUsed/>
    <w:rsid w:val="00B36348"/>
    <w:pPr>
      <w:spacing w:after="120"/>
    </w:pPr>
  </w:style>
  <w:style w:type="character" w:customStyle="1" w:styleId="a4">
    <w:name w:val="Основной текст Знак"/>
    <w:basedOn w:val="a0"/>
    <w:link w:val="a3"/>
    <w:uiPriority w:val="99"/>
    <w:rsid w:val="00B36348"/>
    <w:rPr>
      <w:rFonts w:ascii="Times New Roman" w:eastAsia="Times New Roman" w:hAnsi="Times New Roman" w:cs="Times New Roman"/>
      <w:sz w:val="24"/>
      <w:szCs w:val="24"/>
      <w:lang w:eastAsia="ru-RU"/>
    </w:rPr>
  </w:style>
  <w:style w:type="paragraph" w:styleId="a5">
    <w:name w:val="List Paragraph"/>
    <w:basedOn w:val="a"/>
    <w:uiPriority w:val="34"/>
    <w:qFormat/>
    <w:rsid w:val="00E12477"/>
    <w:pPr>
      <w:ind w:left="720"/>
      <w:contextualSpacing/>
    </w:pPr>
  </w:style>
  <w:style w:type="character" w:styleId="a6">
    <w:name w:val="Strong"/>
    <w:basedOn w:val="a0"/>
    <w:qFormat/>
    <w:rsid w:val="00E12477"/>
    <w:rPr>
      <w:b/>
      <w:bCs/>
    </w:rPr>
  </w:style>
  <w:style w:type="paragraph" w:styleId="a7">
    <w:name w:val="No Spacing"/>
    <w:link w:val="a8"/>
    <w:uiPriority w:val="1"/>
    <w:qFormat/>
    <w:rsid w:val="00E12477"/>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F2FA7"/>
    <w:pPr>
      <w:spacing w:after="120" w:line="480" w:lineRule="auto"/>
    </w:pPr>
  </w:style>
  <w:style w:type="character" w:customStyle="1" w:styleId="20">
    <w:name w:val="Основной текст 2 Знак"/>
    <w:basedOn w:val="a0"/>
    <w:link w:val="2"/>
    <w:uiPriority w:val="99"/>
    <w:semiHidden/>
    <w:rsid w:val="00CF2FA7"/>
    <w:rPr>
      <w:rFonts w:ascii="Times New Roman" w:eastAsia="Times New Roman" w:hAnsi="Times New Roman" w:cs="Times New Roman"/>
      <w:sz w:val="24"/>
      <w:szCs w:val="24"/>
      <w:lang w:eastAsia="ru-RU"/>
    </w:rPr>
  </w:style>
  <w:style w:type="paragraph" w:customStyle="1" w:styleId="14-15">
    <w:name w:val="Текст 14-1.5"/>
    <w:basedOn w:val="a"/>
    <w:rsid w:val="00BE27DA"/>
    <w:pPr>
      <w:autoSpaceDE w:val="0"/>
      <w:autoSpaceDN w:val="0"/>
      <w:spacing w:line="360" w:lineRule="auto"/>
      <w:ind w:firstLine="709"/>
      <w:jc w:val="both"/>
    </w:pPr>
    <w:rPr>
      <w:sz w:val="28"/>
      <w:szCs w:val="28"/>
    </w:rPr>
  </w:style>
  <w:style w:type="paragraph" w:customStyle="1" w:styleId="a9">
    <w:name w:val="Содерж"/>
    <w:basedOn w:val="a"/>
    <w:rsid w:val="00BE27DA"/>
    <w:pPr>
      <w:widowControl w:val="0"/>
      <w:spacing w:after="120"/>
      <w:jc w:val="center"/>
    </w:pPr>
    <w:rPr>
      <w:sz w:val="28"/>
      <w:szCs w:val="20"/>
    </w:rPr>
  </w:style>
  <w:style w:type="paragraph" w:styleId="aa">
    <w:name w:val="Balloon Text"/>
    <w:basedOn w:val="a"/>
    <w:link w:val="ab"/>
    <w:uiPriority w:val="99"/>
    <w:semiHidden/>
    <w:unhideWhenUsed/>
    <w:rsid w:val="00BE27DA"/>
    <w:rPr>
      <w:rFonts w:ascii="Tahoma" w:hAnsi="Tahoma" w:cs="Tahoma"/>
      <w:sz w:val="16"/>
      <w:szCs w:val="16"/>
    </w:rPr>
  </w:style>
  <w:style w:type="character" w:customStyle="1" w:styleId="ab">
    <w:name w:val="Текст выноски Знак"/>
    <w:basedOn w:val="a0"/>
    <w:link w:val="aa"/>
    <w:uiPriority w:val="99"/>
    <w:semiHidden/>
    <w:rsid w:val="00BE27DA"/>
    <w:rPr>
      <w:rFonts w:ascii="Tahoma" w:eastAsia="Times New Roman" w:hAnsi="Tahoma" w:cs="Tahoma"/>
      <w:sz w:val="16"/>
      <w:szCs w:val="16"/>
      <w:lang w:eastAsia="ru-RU"/>
    </w:rPr>
  </w:style>
  <w:style w:type="paragraph" w:styleId="ac">
    <w:name w:val="Normal (Web)"/>
    <w:basedOn w:val="a"/>
    <w:rsid w:val="001D3503"/>
    <w:pPr>
      <w:spacing w:before="33" w:after="33"/>
    </w:pPr>
    <w:rPr>
      <w:rFonts w:ascii="Arial" w:hAnsi="Arial" w:cs="Arial"/>
      <w:color w:val="332E2D"/>
      <w:spacing w:val="2"/>
    </w:rPr>
  </w:style>
  <w:style w:type="character" w:customStyle="1" w:styleId="a8">
    <w:name w:val="Без интервала Знак"/>
    <w:basedOn w:val="a0"/>
    <w:link w:val="a7"/>
    <w:uiPriority w:val="1"/>
    <w:rsid w:val="00116FC7"/>
    <w:rPr>
      <w:rFonts w:ascii="Times New Roman" w:eastAsia="Times New Roman" w:hAnsi="Times New Roman" w:cs="Times New Roman"/>
      <w:sz w:val="24"/>
      <w:szCs w:val="24"/>
      <w:lang w:eastAsia="ru-RU"/>
    </w:rPr>
  </w:style>
  <w:style w:type="paragraph" w:customStyle="1" w:styleId="western">
    <w:name w:val="western"/>
    <w:basedOn w:val="a"/>
    <w:rsid w:val="006218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 Января 2012 года</dc:creator>
  <cp:lastModifiedBy>13 Января 2012 года</cp:lastModifiedBy>
  <cp:revision>33</cp:revision>
  <cp:lastPrinted>2013-01-31T07:27:00Z</cp:lastPrinted>
  <dcterms:created xsi:type="dcterms:W3CDTF">2012-07-18T09:13:00Z</dcterms:created>
  <dcterms:modified xsi:type="dcterms:W3CDTF">2013-01-31T07:27:00Z</dcterms:modified>
</cp:coreProperties>
</file>