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3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986" w:type="dxa"/>
        <w:tblLook w:val="0000"/>
      </w:tblPr>
      <w:tblGrid>
        <w:gridCol w:w="3724"/>
        <w:gridCol w:w="1985"/>
        <w:gridCol w:w="4277"/>
      </w:tblGrid>
      <w:tr w:rsidR="00A81C83" w:rsidRPr="00D25E76" w:rsidTr="00A81C83">
        <w:trPr>
          <w:trHeight w:val="1342"/>
        </w:trPr>
        <w:tc>
          <w:tcPr>
            <w:tcW w:w="3724" w:type="dxa"/>
            <w:vMerge w:val="restart"/>
          </w:tcPr>
          <w:p w:rsidR="00A81C83" w:rsidRDefault="00A81C83" w:rsidP="00E449E7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Башkортостан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A81C83" w:rsidRDefault="00A81C83" w:rsidP="00E449E7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советы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билeмehе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</w:p>
          <w:p w:rsidR="00A81C83" w:rsidRPr="00262D62" w:rsidRDefault="00A81C83" w:rsidP="00E449E7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</w:r>
            <w:proofErr w:type="spellStart"/>
            <w:r w:rsidRPr="00262D62">
              <w:rPr>
                <w:rFonts w:ascii="Century Tat" w:hAnsi="Century Tat"/>
              </w:rPr>
              <w:t>Советы</w:t>
            </w:r>
            <w:proofErr w:type="spellEnd"/>
          </w:p>
          <w:p w:rsidR="00A81C83" w:rsidRDefault="00A81C83" w:rsidP="00E449E7">
            <w:pPr>
              <w:jc w:val="center"/>
            </w:pPr>
          </w:p>
        </w:tc>
        <w:tc>
          <w:tcPr>
            <w:tcW w:w="1985" w:type="dxa"/>
          </w:tcPr>
          <w:p w:rsidR="00A81C83" w:rsidRDefault="004B38B6" w:rsidP="00E449E7">
            <w:r w:rsidRPr="004B38B6">
              <w:rPr>
                <w:noProof/>
              </w:rPr>
              <w:pict>
                <v:group id="_x0000_s1026" style="position:absolute;left:0;text-align:left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lang w:val="ru-RU"/>
              </w:rPr>
            </w:pPr>
            <w:r w:rsidRPr="0055093A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lang w:val="ru-RU"/>
              </w:rPr>
            </w:pPr>
            <w:r w:rsidRPr="0055093A">
              <w:rPr>
                <w:rFonts w:ascii="Century Tat" w:hAnsi="Century Tat"/>
                <w:lang w:val="ru-RU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A81C83" w:rsidRPr="00D25E76" w:rsidTr="00A81C83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A81C83" w:rsidRPr="0055093A" w:rsidRDefault="00A81C83" w:rsidP="00E449E7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A81C83" w:rsidRPr="0055093A" w:rsidRDefault="00A81C83" w:rsidP="00A81C83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5093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81C83" w:rsidRDefault="00A81C83" w:rsidP="00A81C8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A81C83" w:rsidRDefault="00A81C83" w:rsidP="00A81C83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A81C83" w:rsidRDefault="00A81C83" w:rsidP="00A81C83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</w:p>
    <w:p w:rsidR="00D25E76" w:rsidRPr="00D25E76" w:rsidRDefault="00D25E76" w:rsidP="00D25E76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b/>
          <w:sz w:val="28"/>
          <w:szCs w:val="28"/>
          <w:lang w:val="ru-RU"/>
        </w:rPr>
        <w:t>О внесении дополнений в решение Совета сельского поселения Качегановский сельсовет муниципального района Миякинский район Республики Башкортостан от 29 июня 2012 года № 77 «Об утверждении перечня муниципальных услуг, предоставляемых администрацией сельского поселения Качегановский сельсовет муниципального района Миякинский район Республики Башкортостан»</w:t>
      </w:r>
    </w:p>
    <w:p w:rsidR="00D25E76" w:rsidRPr="00D25E76" w:rsidRDefault="00D25E76" w:rsidP="00D25E76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5E76" w:rsidRPr="00D25E76" w:rsidRDefault="00D25E76" w:rsidP="00D25E76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В перечень муниципальных услуг (функций) добавить муниципальную функцию 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поселения, приложение № 1. </w:t>
      </w:r>
    </w:p>
    <w:p w:rsidR="00D25E76" w:rsidRPr="00D25E76" w:rsidRDefault="00D25E76" w:rsidP="00D25E76">
      <w:pPr>
        <w:pStyle w:val="ac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на информационном стенде в здании администрации сельского поселения Качегановский сельсовет муниципального района Миякинский район Республики Башкортостан.</w:t>
      </w:r>
    </w:p>
    <w:p w:rsidR="00D25E76" w:rsidRPr="00D25E76" w:rsidRDefault="00D25E76" w:rsidP="00A81C83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81C83" w:rsidRPr="00D25E76" w:rsidRDefault="00A81C83" w:rsidP="00A81C8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C83" w:rsidRPr="00D25E76" w:rsidRDefault="00A81C83" w:rsidP="00A81C8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C83" w:rsidRPr="00D25E76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    </w:t>
      </w:r>
    </w:p>
    <w:p w:rsidR="00A81C83" w:rsidRPr="00D25E76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                                   </w:t>
      </w:r>
      <w:r w:rsidR="00032795"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       Г.Р. Кадырова</w:t>
      </w:r>
    </w:p>
    <w:p w:rsidR="00A81C83" w:rsidRPr="00D25E76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81C83" w:rsidRPr="00D25E76" w:rsidRDefault="00A81C83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81C83" w:rsidRPr="00D25E76" w:rsidRDefault="00D25E76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81C83" w:rsidRPr="00D25E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81C83" w:rsidRPr="00D25E76">
        <w:rPr>
          <w:rFonts w:ascii="Times New Roman" w:hAnsi="Times New Roman" w:cs="Times New Roman"/>
          <w:sz w:val="28"/>
          <w:szCs w:val="28"/>
          <w:lang w:val="ru-RU"/>
        </w:rPr>
        <w:t>.2012 г.</w:t>
      </w:r>
    </w:p>
    <w:p w:rsidR="00A81C83" w:rsidRPr="00D25E76" w:rsidRDefault="00D25E76" w:rsidP="00A81C83">
      <w:pPr>
        <w:pStyle w:val="a3"/>
        <w:tabs>
          <w:tab w:val="left" w:pos="567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№ 119</w:t>
      </w:r>
    </w:p>
    <w:p w:rsidR="00A81C83" w:rsidRPr="00A81C83" w:rsidRDefault="00A81C83" w:rsidP="00A81C83">
      <w:pPr>
        <w:tabs>
          <w:tab w:val="left" w:pos="567"/>
        </w:tabs>
        <w:rPr>
          <w:rFonts w:ascii="Times New Roman" w:hAnsi="Times New Roman"/>
          <w:lang w:val="ru-RU"/>
        </w:rPr>
        <w:sectPr w:rsidR="00A81C83" w:rsidRPr="00A81C83" w:rsidSect="00037807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464" w:type="dxa"/>
        <w:tblLook w:val="04A0"/>
      </w:tblPr>
      <w:tblGrid>
        <w:gridCol w:w="5322"/>
      </w:tblGrid>
      <w:tr w:rsidR="00A81C83" w:rsidRPr="00037807" w:rsidTr="00E449E7">
        <w:tc>
          <w:tcPr>
            <w:tcW w:w="5322" w:type="dxa"/>
          </w:tcPr>
          <w:p w:rsidR="00A81C83" w:rsidRPr="007E1D08" w:rsidRDefault="00A81C83" w:rsidP="00292E21">
            <w:pPr>
              <w:pStyle w:val="a3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A81C83" w:rsidRPr="007E1D08" w:rsidRDefault="00A81C83" w:rsidP="00292E21">
            <w:pPr>
              <w:pStyle w:val="a3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решению Совета сельского поселения Качегановский сельсовет муниципального района Миякинский район Республики Башкортостан</w:t>
            </w:r>
          </w:p>
          <w:p w:rsidR="00A81C83" w:rsidRPr="00D25E76" w:rsidRDefault="00A81C83" w:rsidP="00292E21">
            <w:pPr>
              <w:pStyle w:val="a3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.2012 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119</w:t>
            </w:r>
          </w:p>
          <w:p w:rsidR="00A81C83" w:rsidRPr="00037807" w:rsidRDefault="00A81C83" w:rsidP="00E449E7">
            <w:pPr>
              <w:pStyle w:val="a3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81C83" w:rsidRPr="00B5283F" w:rsidRDefault="00A81C83" w:rsidP="00A81C83">
      <w:pPr>
        <w:pStyle w:val="a3"/>
        <w:jc w:val="center"/>
        <w:rPr>
          <w:rFonts w:ascii="Times New Roman" w:hAnsi="Times New Roman"/>
          <w:szCs w:val="24"/>
        </w:rPr>
      </w:pPr>
    </w:p>
    <w:p w:rsidR="00A81C83" w:rsidRPr="007E1D08" w:rsidRDefault="00A81C83" w:rsidP="00A81C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7E1D08">
        <w:rPr>
          <w:rFonts w:ascii="Times New Roman" w:hAnsi="Times New Roman"/>
          <w:sz w:val="28"/>
          <w:szCs w:val="28"/>
          <w:lang w:val="ru-RU"/>
        </w:rPr>
        <w:t xml:space="preserve">Перечень муниципальных услуг, предоставляемых администрацией сельского поселения </w:t>
      </w:r>
      <w:r w:rsidR="002B2755" w:rsidRPr="007E1D08">
        <w:rPr>
          <w:rFonts w:ascii="Times New Roman" w:hAnsi="Times New Roman"/>
          <w:sz w:val="28"/>
          <w:szCs w:val="28"/>
          <w:lang w:val="ru-RU"/>
        </w:rPr>
        <w:t>Качеган</w:t>
      </w:r>
      <w:r w:rsidRPr="007E1D08">
        <w:rPr>
          <w:rFonts w:ascii="Times New Roman" w:hAnsi="Times New Roman"/>
          <w:sz w:val="28"/>
          <w:szCs w:val="28"/>
          <w:lang w:val="ru-RU"/>
        </w:rPr>
        <w:t>овский сельсовет муниципального района Миякинский район Республики Башкортостан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95"/>
        <w:gridCol w:w="1420"/>
        <w:gridCol w:w="1801"/>
        <w:gridCol w:w="1651"/>
        <w:gridCol w:w="2099"/>
        <w:gridCol w:w="1325"/>
        <w:gridCol w:w="1506"/>
        <w:gridCol w:w="1389"/>
        <w:gridCol w:w="1365"/>
      </w:tblGrid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5E76">
                <w:rPr>
                  <w:rFonts w:ascii="Times New Roman" w:eastAsia="Calibri" w:hAnsi="Times New Roman"/>
                  <w:b/>
                  <w:color w:val="000000"/>
                  <w:sz w:val="24"/>
                  <w:szCs w:val="24"/>
                  <w:lang w:val="ru-RU"/>
                </w:rPr>
                <w:t>2009 г</w:t>
              </w:r>
            </w:smartTag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Межведомственное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Стоимость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81C83" w:rsidRPr="007E1D08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7E1D08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A81C83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Признание граждан </w:t>
            </w:r>
            <w:proofErr w:type="gram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нуждающимися</w:t>
            </w:r>
            <w:proofErr w:type="gram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в жилых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помещениях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5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06.10.2003 № 131-ФЗ «Об 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общих принципах организации местного самоуправления в Российской Федерации»; </w:t>
            </w:r>
            <w:r w:rsidRPr="00D25E76">
              <w:rPr>
                <w:rFonts w:eastAsia="Calibri"/>
                <w:color w:val="000000"/>
                <w:sz w:val="24"/>
                <w:szCs w:val="24"/>
                <w:lang w:val="ru-RU"/>
              </w:rPr>
              <w:t>Жилищный кодекс РФ,</w:t>
            </w:r>
          </w:p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поселения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Качеган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овский сельсовет от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.06.2012 года</w:t>
            </w:r>
          </w:p>
          <w:p w:rsidR="00A81C83" w:rsidRPr="00D25E76" w:rsidRDefault="00A81C83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6133C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</w:t>
            </w:r>
            <w:r w:rsidR="006133C8"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Качеган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овский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A81C83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 с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овершени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нотариальных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Приказ Минюста РФ от 27.12.2007г. № 256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Постановление главы сельского поселения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Качеган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овский сельсовет от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.06.2012 года</w:t>
            </w:r>
          </w:p>
          <w:p w:rsidR="00A81C83" w:rsidRPr="00D25E76" w:rsidRDefault="00A81C83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4</w:t>
            </w:r>
            <w:r w:rsidR="006133C8"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="006133C8"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Качеган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3" w:rsidRPr="00D25E76" w:rsidRDefault="00A81C83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Платно,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гос</w:t>
            </w:r>
            <w:proofErr w:type="gram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ошлина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по ставкам установленным законодательством РФ о налогах и сборах</w:t>
            </w:r>
          </w:p>
        </w:tc>
      </w:tr>
      <w:tr w:rsidR="006133C8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Регистрация по месту жительства, по месту пребывания, снятие с регистрационного учета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>Приказ ФМС РФ от 20.09.2007 № 208 «Об утверждении административного регламента</w:t>
            </w:r>
            <w:r w:rsidRPr="00D25E76">
              <w:rPr>
                <w:color w:val="000000"/>
                <w:sz w:val="24"/>
                <w:szCs w:val="24"/>
              </w:rPr>
              <w:t> 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 предоставления Федеральной миграционной службой 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lastRenderedPageBreak/>
              <w:t>Государственной услуги по регистрационному учету граждан РФ по месту пребывания и жительства в пределах РФ»;</w:t>
            </w: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Постановление правительства РФ от 17.07.1995 № 713 «Об утверждении права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регистрации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снятия граждан РФ с регистрационного учета по месту пребывания</w:t>
            </w:r>
            <w:proofErr w:type="gramStart"/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месту жительства в пределах РФ и перечня должностных лиц ответственных за регистрацию»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21.06.2012 года</w:t>
            </w:r>
          </w:p>
          <w:p w:rsidR="006133C8" w:rsidRPr="00D25E76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133C8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Рассмотрение обращений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граждан в администрации сельского поселения Качегановский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сельсвоет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color w:val="000000"/>
                <w:sz w:val="24"/>
                <w:szCs w:val="24"/>
              </w:rPr>
              <w:t>N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сельского поселения Качегановский сельсовет от 26.06.2012 года</w:t>
            </w:r>
          </w:p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  <w:proofErr w:type="spellEnd"/>
          </w:p>
        </w:tc>
      </w:tr>
      <w:tr w:rsidR="006133C8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26.06.2012 года</w:t>
            </w:r>
          </w:p>
          <w:p w:rsidR="006133C8" w:rsidRPr="00D25E76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133C8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133C8" w:rsidRPr="00D25E76" w:rsidRDefault="006133C8" w:rsidP="006133C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133C8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Организация ритуальных услуг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6133C8" w:rsidRPr="00D25E76" w:rsidRDefault="006133C8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сельского поселения Качегановский сельсовет от 26.06.2012 года</w:t>
            </w:r>
          </w:p>
          <w:p w:rsidR="006133C8" w:rsidRPr="00D25E76" w:rsidRDefault="006133C8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6133C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8" w:rsidRPr="00D25E76" w:rsidRDefault="006133C8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2B2755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Федеральный закон от 31.05.1996 № 61-ФЗ «Об обороне», Федеральный закон от 26.02.1997 № 31-ФЗ «О мобилизационной подготовке и мобилизации в РФ», Федеральный закон от 28.03.1998 № 53-ФЗ «О воинской обязанности и военной службе»</w:t>
            </w:r>
          </w:p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26.06.2012 года</w:t>
            </w:r>
          </w:p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2B2755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2B2755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Выдача выписки из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книги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25E76">
              <w:rPr>
                <w:color w:val="000000"/>
                <w:sz w:val="24"/>
                <w:szCs w:val="24"/>
                <w:lang w:val="ru-RU"/>
              </w:rPr>
              <w:lastRenderedPageBreak/>
              <w:t>Федерации»;</w:t>
            </w:r>
          </w:p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29.06.2012 года</w:t>
            </w:r>
          </w:p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2B2755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color w:val="000000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B2755" w:rsidRPr="00D25E76" w:rsidRDefault="002B2755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29.06.2012 года</w:t>
            </w:r>
          </w:p>
          <w:p w:rsidR="002B2755" w:rsidRPr="00D25E76" w:rsidRDefault="002B2755" w:rsidP="00E449E7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2B2755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Pr="00D25E76" w:rsidRDefault="002B2755" w:rsidP="00E449E7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D25E76" w:rsidRPr="00D25E76" w:rsidTr="00E449E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76" w:rsidRPr="00D25E76" w:rsidRDefault="00D25E76" w:rsidP="00E449E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2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проверок юридических лиц и индивидуальных предпринимателей при осуществлении муниципального лесного контроля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76" w:rsidRPr="00D25E76" w:rsidRDefault="00D25E76" w:rsidP="00E449E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Функция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E449E7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Федеральный закон от 26.12.2008 № 294-ФЗ «О защите прав юридических лиц и индивидуальных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D25E76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12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.2012 года</w:t>
            </w:r>
          </w:p>
          <w:p w:rsidR="00D25E76" w:rsidRPr="00D25E76" w:rsidRDefault="00D25E76" w:rsidP="00D25E76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76" w:rsidRPr="00D25E76" w:rsidRDefault="00D25E76" w:rsidP="002B275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Республики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76" w:rsidRPr="00D25E76" w:rsidRDefault="00D25E76" w:rsidP="00E449E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9045E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9045EE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76" w:rsidRPr="00D25E76" w:rsidRDefault="00D25E76" w:rsidP="009045EE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5D06CB" w:rsidRPr="00D25E76" w:rsidRDefault="005D06CB">
      <w:pPr>
        <w:rPr>
          <w:sz w:val="24"/>
          <w:szCs w:val="24"/>
          <w:lang w:val="ru-RU"/>
        </w:rPr>
      </w:pPr>
    </w:p>
    <w:sectPr w:rsidR="005D06CB" w:rsidRPr="00D25E76" w:rsidSect="0003780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BB"/>
    <w:multiLevelType w:val="hybridMultilevel"/>
    <w:tmpl w:val="68748032"/>
    <w:lvl w:ilvl="0" w:tplc="954646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C83"/>
    <w:rsid w:val="00032795"/>
    <w:rsid w:val="000820C9"/>
    <w:rsid w:val="00292E21"/>
    <w:rsid w:val="002B2755"/>
    <w:rsid w:val="00327935"/>
    <w:rsid w:val="004B38B6"/>
    <w:rsid w:val="0055093A"/>
    <w:rsid w:val="005D06CB"/>
    <w:rsid w:val="006133C8"/>
    <w:rsid w:val="00711993"/>
    <w:rsid w:val="00711F7B"/>
    <w:rsid w:val="007B7A5D"/>
    <w:rsid w:val="007E1D08"/>
    <w:rsid w:val="008600C7"/>
    <w:rsid w:val="00A81C83"/>
    <w:rsid w:val="00D22AAE"/>
    <w:rsid w:val="00D25E76"/>
    <w:rsid w:val="00DC62D2"/>
    <w:rsid w:val="00F610D0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5"/>
  </w:style>
  <w:style w:type="paragraph" w:styleId="1">
    <w:name w:val="heading 1"/>
    <w:basedOn w:val="a"/>
    <w:next w:val="a"/>
    <w:link w:val="10"/>
    <w:uiPriority w:val="9"/>
    <w:qFormat/>
    <w:rsid w:val="000327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7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7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7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7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7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7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7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7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32795"/>
    <w:pPr>
      <w:ind w:firstLine="0"/>
    </w:pPr>
  </w:style>
  <w:style w:type="paragraph" w:styleId="a5">
    <w:name w:val="Normal (Web)"/>
    <w:basedOn w:val="a"/>
    <w:uiPriority w:val="99"/>
    <w:unhideWhenUsed/>
    <w:rsid w:val="00A81C8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327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27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7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7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27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27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27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27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27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327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327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327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2795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032795"/>
    <w:rPr>
      <w:b/>
      <w:bCs/>
      <w:spacing w:val="0"/>
    </w:rPr>
  </w:style>
  <w:style w:type="character" w:styleId="ab">
    <w:name w:val="Emphasis"/>
    <w:uiPriority w:val="20"/>
    <w:qFormat/>
    <w:rsid w:val="00032795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0327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7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27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27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327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279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279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279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279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27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2795"/>
    <w:pPr>
      <w:outlineLvl w:val="9"/>
    </w:pPr>
  </w:style>
  <w:style w:type="paragraph" w:customStyle="1" w:styleId="ConsPlusTitle">
    <w:name w:val="ConsPlusTitle"/>
    <w:uiPriority w:val="99"/>
    <w:rsid w:val="00A81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caption"/>
    <w:basedOn w:val="a"/>
    <w:next w:val="a"/>
    <w:uiPriority w:val="35"/>
    <w:semiHidden/>
    <w:unhideWhenUsed/>
    <w:qFormat/>
    <w:rsid w:val="00032795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03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cp:lastPrinted>2012-07-02T10:14:00Z</cp:lastPrinted>
  <dcterms:created xsi:type="dcterms:W3CDTF">2012-07-02T09:47:00Z</dcterms:created>
  <dcterms:modified xsi:type="dcterms:W3CDTF">2012-12-27T06:30:00Z</dcterms:modified>
</cp:coreProperties>
</file>