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697D8D">
        <w:trPr>
          <w:trHeight w:val="1342"/>
        </w:trPr>
        <w:tc>
          <w:tcPr>
            <w:tcW w:w="3724" w:type="dxa"/>
            <w:vMerge w:val="restart"/>
          </w:tcPr>
          <w:p w:rsidR="002A41A2" w:rsidRDefault="00244F57" w:rsidP="00697D8D">
            <w:pPr>
              <w:jc w:val="center"/>
              <w:rPr>
                <w:rFonts w:ascii="Century Tat" w:hAnsi="Century Tat"/>
              </w:rPr>
            </w:pPr>
            <w:r w:rsidRPr="00244F57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  <w:r w:rsidR="002A41A2">
              <w:rPr>
                <w:rFonts w:ascii="Century Tat" w:hAnsi="Century Tat"/>
              </w:rPr>
              <w:t>Башkортостан Республикаhы</w:t>
            </w:r>
          </w:p>
          <w:p w:rsidR="002A41A2" w:rsidRPr="00CA5C25" w:rsidRDefault="002A41A2" w:rsidP="00697D8D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Миeкe районы муниципаль районыныn </w:t>
            </w:r>
            <w:r w:rsidRPr="00162F0C">
              <w:rPr>
                <w:rFonts w:ascii="Century Tat" w:hAnsi="Century Tat"/>
              </w:rPr>
              <w:t xml:space="preserve">Кoсoгeн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 xml:space="preserve">советы ауыл билeмehе </w:t>
            </w:r>
          </w:p>
          <w:p w:rsidR="002A41A2" w:rsidRPr="00B87930" w:rsidRDefault="002A41A2" w:rsidP="00697D8D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  <w:t>Хакимиeте</w:t>
            </w:r>
          </w:p>
        </w:tc>
        <w:tc>
          <w:tcPr>
            <w:tcW w:w="1985" w:type="dxa"/>
          </w:tcPr>
          <w:p w:rsidR="002A41A2" w:rsidRDefault="002A41A2" w:rsidP="00697D8D"/>
        </w:tc>
        <w:tc>
          <w:tcPr>
            <w:tcW w:w="4277" w:type="dxa"/>
            <w:vMerge w:val="restart"/>
          </w:tcPr>
          <w:p w:rsidR="002A41A2" w:rsidRPr="00013494" w:rsidRDefault="002A41A2" w:rsidP="00697D8D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697D8D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697D8D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697D8D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697D8D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697D8D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697D8D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A41A2" w:rsidRPr="00013494" w:rsidRDefault="002A41A2" w:rsidP="002A41A2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2A41A2" w:rsidRPr="00CA5C25" w:rsidTr="00697D8D">
        <w:trPr>
          <w:trHeight w:val="1282"/>
        </w:trPr>
        <w:tc>
          <w:tcPr>
            <w:tcW w:w="4226" w:type="dxa"/>
          </w:tcPr>
          <w:p w:rsidR="002A41A2" w:rsidRPr="00013494" w:rsidRDefault="002A41A2" w:rsidP="00697D8D">
            <w:pPr>
              <w:rPr>
                <w:b/>
                <w:sz w:val="28"/>
                <w:szCs w:val="28"/>
              </w:rPr>
            </w:pPr>
          </w:p>
          <w:p w:rsidR="002A41A2" w:rsidRDefault="002A41A2" w:rsidP="00697D8D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2A41A2" w:rsidRPr="008934A5" w:rsidRDefault="002A41A2" w:rsidP="007407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D1FE9" w:rsidRPr="008D1FE9">
              <w:rPr>
                <w:sz w:val="28"/>
                <w:szCs w:val="28"/>
              </w:rPr>
              <w:t>2</w:t>
            </w:r>
            <w:r w:rsidR="007407FB">
              <w:rPr>
                <w:sz w:val="28"/>
                <w:szCs w:val="28"/>
              </w:rPr>
              <w:t>7 октября</w:t>
            </w:r>
            <w:r w:rsidR="006E7F98">
              <w:rPr>
                <w:sz w:val="28"/>
                <w:szCs w:val="28"/>
              </w:rPr>
              <w:t xml:space="preserve"> 2016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rFonts w:ascii="Century Tat" w:hAnsi="Century Tat"/>
          <w:b/>
          <w:sz w:val="28"/>
          <w:szCs w:val="28"/>
        </w:rPr>
      </w:pPr>
    </w:p>
    <w:p w:rsidR="002A41A2" w:rsidRDefault="002A41A2" w:rsidP="002A41A2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7407FB" w:rsidRPr="007407FB">
        <w:rPr>
          <w:b/>
          <w:sz w:val="28"/>
          <w:szCs w:val="28"/>
        </w:rPr>
        <w:t>103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A41A2" w:rsidRPr="008934A5" w:rsidRDefault="007407FB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27 октябрь</w:t>
      </w:r>
      <w:r w:rsidR="006E7F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2016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йыл</w:t>
      </w:r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rPr>
          <w:sz w:val="28"/>
          <w:szCs w:val="28"/>
        </w:rPr>
      </w:pPr>
    </w:p>
    <w:p w:rsidR="00EF470F" w:rsidRPr="009B3D3D" w:rsidRDefault="009F6869" w:rsidP="00EF47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9B3D3D">
        <w:rPr>
          <w:b/>
          <w:sz w:val="28"/>
          <w:szCs w:val="28"/>
        </w:rPr>
        <w:t>а</w:t>
      </w:r>
      <w:r w:rsidR="00697D8D">
        <w:rPr>
          <w:b/>
          <w:sz w:val="28"/>
          <w:szCs w:val="28"/>
        </w:rPr>
        <w:t>дминистративного</w:t>
      </w:r>
      <w:r w:rsidRPr="009B3D3D">
        <w:rPr>
          <w:b/>
          <w:sz w:val="28"/>
          <w:szCs w:val="28"/>
        </w:rPr>
        <w:t xml:space="preserve"> регламент</w:t>
      </w:r>
      <w:r w:rsidR="00697D8D">
        <w:rPr>
          <w:b/>
          <w:sz w:val="28"/>
          <w:szCs w:val="28"/>
        </w:rPr>
        <w:t>а</w:t>
      </w:r>
      <w:r w:rsidR="00E828F7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9B3D3D">
        <w:rPr>
          <w:b/>
          <w:sz w:val="28"/>
          <w:szCs w:val="28"/>
        </w:rPr>
        <w:t>предоставлени</w:t>
      </w:r>
      <w:r w:rsidR="00E828F7">
        <w:rPr>
          <w:b/>
          <w:sz w:val="28"/>
          <w:szCs w:val="28"/>
        </w:rPr>
        <w:t>ю</w:t>
      </w:r>
      <w:r w:rsidRPr="009B3D3D">
        <w:rPr>
          <w:b/>
          <w:sz w:val="28"/>
          <w:szCs w:val="28"/>
        </w:rPr>
        <w:t xml:space="preserve"> </w:t>
      </w:r>
      <w:r w:rsidR="00697D8D">
        <w:rPr>
          <w:b/>
          <w:sz w:val="28"/>
          <w:szCs w:val="28"/>
        </w:rPr>
        <w:t>муниципальной</w:t>
      </w:r>
      <w:r w:rsidRPr="009B3D3D">
        <w:rPr>
          <w:b/>
          <w:sz w:val="28"/>
          <w:szCs w:val="28"/>
        </w:rPr>
        <w:t xml:space="preserve"> услуг</w:t>
      </w:r>
      <w:r w:rsidR="00697D8D">
        <w:rPr>
          <w:b/>
          <w:sz w:val="28"/>
          <w:szCs w:val="28"/>
        </w:rPr>
        <w:t>и</w:t>
      </w:r>
      <w:r w:rsidR="00EF470F">
        <w:rPr>
          <w:b/>
          <w:sz w:val="28"/>
          <w:szCs w:val="28"/>
        </w:rPr>
        <w:t xml:space="preserve"> </w:t>
      </w:r>
      <w:r w:rsidR="00EF470F" w:rsidRPr="009B3D3D">
        <w:rPr>
          <w:b/>
          <w:sz w:val="28"/>
          <w:szCs w:val="28"/>
        </w:rPr>
        <w:t>«Принятие на учет граждан в качестве нуждающихся в жилых помещениях Администрацией</w:t>
      </w:r>
      <w:r w:rsidR="00EF470F" w:rsidRPr="00EF470F">
        <w:rPr>
          <w:sz w:val="28"/>
          <w:szCs w:val="28"/>
        </w:rPr>
        <w:t xml:space="preserve"> </w:t>
      </w:r>
      <w:r w:rsidR="00EF470F" w:rsidRPr="00EF470F">
        <w:rPr>
          <w:b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 »</w:t>
      </w:r>
    </w:p>
    <w:p w:rsidR="009F6869" w:rsidRDefault="009F6869" w:rsidP="002A41A2">
      <w:pPr>
        <w:jc w:val="both"/>
        <w:rPr>
          <w:b/>
          <w:sz w:val="28"/>
          <w:szCs w:val="28"/>
        </w:rPr>
      </w:pPr>
      <w:r w:rsidRPr="009B3D3D">
        <w:rPr>
          <w:b/>
          <w:sz w:val="28"/>
          <w:szCs w:val="28"/>
        </w:rPr>
        <w:t xml:space="preserve"> </w:t>
      </w:r>
    </w:p>
    <w:p w:rsidR="009F6869" w:rsidRDefault="009F6869" w:rsidP="009F686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Уставом сельского поселения Качегановский сельсовет муниципального района Миякинский район Республики Башкортостан, ПОСТАНОВЛЯЮ:</w:t>
      </w:r>
    </w:p>
    <w:p w:rsidR="009F6869" w:rsidRDefault="009F6869" w:rsidP="009F6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="00697D8D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</w:t>
      </w:r>
      <w:r w:rsidRPr="004A3D95">
        <w:rPr>
          <w:sz w:val="28"/>
          <w:szCs w:val="28"/>
        </w:rPr>
        <w:t>административный регламент оказания муниципальной услуги «</w:t>
      </w:r>
      <w:r>
        <w:rPr>
          <w:sz w:val="28"/>
          <w:szCs w:val="28"/>
        </w:rPr>
        <w:t xml:space="preserve">Принятие на учет граждан в качестве нуждающихся в жилых помещениях </w:t>
      </w:r>
      <w:r w:rsidRPr="009F6869">
        <w:rPr>
          <w:sz w:val="28"/>
          <w:szCs w:val="28"/>
        </w:rPr>
        <w:t>Администрацией сельского поселения Качегановский сельсовет муниципального района Миякинский район Республики Башкортостан</w:t>
      </w:r>
      <w:r w:rsidRPr="004A3D95">
        <w:rPr>
          <w:sz w:val="28"/>
          <w:szCs w:val="28"/>
        </w:rPr>
        <w:t>».</w:t>
      </w:r>
      <w:r w:rsidR="00E828F7">
        <w:rPr>
          <w:sz w:val="28"/>
          <w:szCs w:val="28"/>
        </w:rPr>
        <w:t xml:space="preserve"> </w:t>
      </w:r>
    </w:p>
    <w:p w:rsidR="009F6869" w:rsidRPr="004A3D95" w:rsidRDefault="00732E4D" w:rsidP="00732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4323">
        <w:rPr>
          <w:sz w:val="28"/>
          <w:szCs w:val="28"/>
        </w:rPr>
        <w:t>2</w:t>
      </w:r>
      <w:r w:rsidR="009F6869" w:rsidRPr="004A3D95">
        <w:rPr>
          <w:sz w:val="28"/>
          <w:szCs w:val="28"/>
        </w:rPr>
        <w:t xml:space="preserve">. Настоящее постановление разместить на официальном сайте </w:t>
      </w:r>
      <w:r>
        <w:rPr>
          <w:sz w:val="28"/>
          <w:szCs w:val="28"/>
        </w:rPr>
        <w:t xml:space="preserve">сельского поселения Качегановский сельсовет </w:t>
      </w:r>
      <w:r w:rsidR="009F6869" w:rsidRPr="004A3D95">
        <w:rPr>
          <w:sz w:val="28"/>
          <w:szCs w:val="28"/>
        </w:rPr>
        <w:t>муниципального района Миякинский район Республики Башкортостан (</w:t>
      </w:r>
      <w:hyperlink r:id="rId9" w:history="1">
        <w:r w:rsidRPr="0005754D">
          <w:rPr>
            <w:rStyle w:val="a7"/>
            <w:color w:val="auto"/>
            <w:sz w:val="28"/>
            <w:szCs w:val="28"/>
            <w:lang w:val="en-US"/>
          </w:rPr>
          <w:t>http</w:t>
        </w:r>
        <w:r w:rsidRPr="0005754D">
          <w:rPr>
            <w:rStyle w:val="a7"/>
            <w:color w:val="auto"/>
            <w:sz w:val="28"/>
            <w:szCs w:val="28"/>
          </w:rPr>
          <w:t>://</w:t>
        </w:r>
        <w:r w:rsidRPr="0005754D">
          <w:rPr>
            <w:rStyle w:val="a7"/>
            <w:color w:val="auto"/>
            <w:sz w:val="28"/>
            <w:szCs w:val="28"/>
            <w:lang w:val="en-US"/>
          </w:rPr>
          <w:t>kachegan</w:t>
        </w:r>
        <w:r w:rsidRPr="0005754D">
          <w:rPr>
            <w:rStyle w:val="a7"/>
            <w:color w:val="auto"/>
            <w:sz w:val="28"/>
            <w:szCs w:val="28"/>
          </w:rPr>
          <w:t>.</w:t>
        </w:r>
        <w:r w:rsidRPr="0005754D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9F6869" w:rsidRPr="004A3D95">
        <w:rPr>
          <w:sz w:val="28"/>
          <w:szCs w:val="28"/>
        </w:rPr>
        <w:t>).</w:t>
      </w:r>
    </w:p>
    <w:p w:rsidR="009F6869" w:rsidRDefault="009F6869" w:rsidP="009F6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4323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момента подписания.</w:t>
      </w:r>
      <w:r>
        <w:rPr>
          <w:sz w:val="28"/>
          <w:szCs w:val="28"/>
        </w:rPr>
        <w:tab/>
      </w:r>
    </w:p>
    <w:p w:rsidR="009F6869" w:rsidRDefault="00C74323" w:rsidP="009F6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6869">
        <w:rPr>
          <w:sz w:val="28"/>
          <w:szCs w:val="28"/>
        </w:rPr>
        <w:t xml:space="preserve">. Контроль за исполнением настоящего постановления </w:t>
      </w:r>
      <w:r w:rsidR="00732E4D">
        <w:rPr>
          <w:sz w:val="28"/>
          <w:szCs w:val="28"/>
        </w:rPr>
        <w:t>оставляю за собой.</w:t>
      </w:r>
    </w:p>
    <w:p w:rsidR="002A41A2" w:rsidRDefault="002A41A2" w:rsidP="002A41A2">
      <w:pPr>
        <w:jc w:val="both"/>
        <w:rPr>
          <w:sz w:val="28"/>
          <w:szCs w:val="28"/>
        </w:rPr>
      </w:pPr>
    </w:p>
    <w:p w:rsidR="002A41A2" w:rsidRDefault="002A41A2" w:rsidP="002A41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2A41A2" w:rsidRPr="00E95BB4" w:rsidRDefault="002A41A2" w:rsidP="002A41A2">
      <w:pPr>
        <w:rPr>
          <w:sz w:val="28"/>
          <w:szCs w:val="28"/>
        </w:rPr>
      </w:pPr>
    </w:p>
    <w:p w:rsidR="006E571F" w:rsidRDefault="006E571F"/>
    <w:p w:rsidR="006E571F" w:rsidRDefault="006E571F" w:rsidP="006E571F"/>
    <w:p w:rsidR="00C74323" w:rsidRDefault="00C74323" w:rsidP="006E571F"/>
    <w:p w:rsidR="00C74323" w:rsidRDefault="00C74323" w:rsidP="006E571F"/>
    <w:p w:rsidR="00C74323" w:rsidRDefault="00C74323" w:rsidP="006E571F"/>
    <w:p w:rsidR="00C74323" w:rsidRDefault="00C74323" w:rsidP="006E571F"/>
    <w:p w:rsidR="00C74323" w:rsidRDefault="00C74323" w:rsidP="006E571F"/>
    <w:p w:rsidR="00C74323" w:rsidRDefault="00C74323" w:rsidP="006E571F"/>
    <w:p w:rsidR="00C74323" w:rsidRPr="006E571F" w:rsidRDefault="00C74323" w:rsidP="006E571F"/>
    <w:p w:rsidR="006E571F" w:rsidRPr="006E571F" w:rsidRDefault="006E571F" w:rsidP="006E571F"/>
    <w:p w:rsidR="006E571F" w:rsidRPr="006E571F" w:rsidRDefault="006E571F" w:rsidP="006E571F"/>
    <w:p w:rsidR="006E571F" w:rsidRDefault="00EF470F" w:rsidP="00E828F7">
      <w:pPr>
        <w:jc w:val="right"/>
      </w:pPr>
      <w:r>
        <w:t xml:space="preserve">Приложение </w:t>
      </w:r>
    </w:p>
    <w:p w:rsidR="00E828F7" w:rsidRDefault="00E828F7" w:rsidP="00E828F7">
      <w:pPr>
        <w:jc w:val="right"/>
      </w:pPr>
      <w:r>
        <w:t>К постановлению главы</w:t>
      </w:r>
    </w:p>
    <w:p w:rsidR="00E828F7" w:rsidRDefault="00E828F7" w:rsidP="00E828F7">
      <w:pPr>
        <w:jc w:val="right"/>
      </w:pPr>
      <w:r>
        <w:t>Администрации сельского</w:t>
      </w:r>
    </w:p>
    <w:p w:rsidR="00E828F7" w:rsidRDefault="00E828F7" w:rsidP="00E828F7">
      <w:pPr>
        <w:jc w:val="right"/>
      </w:pPr>
      <w:r>
        <w:t>поселения Качегановский сельсовет</w:t>
      </w:r>
    </w:p>
    <w:p w:rsidR="00E828F7" w:rsidRPr="006E571F" w:rsidRDefault="00E828F7" w:rsidP="00E828F7">
      <w:pPr>
        <w:jc w:val="right"/>
      </w:pPr>
      <w:r>
        <w:t>№</w:t>
      </w:r>
      <w:r w:rsidR="007407FB">
        <w:t xml:space="preserve"> 103</w:t>
      </w:r>
      <w:r>
        <w:t xml:space="preserve"> от 2</w:t>
      </w:r>
      <w:r w:rsidR="007407FB">
        <w:t>7 октября</w:t>
      </w:r>
      <w:r>
        <w:t xml:space="preserve"> 2016 года </w:t>
      </w:r>
    </w:p>
    <w:p w:rsidR="006E571F" w:rsidRPr="006E571F" w:rsidRDefault="006E571F" w:rsidP="006E571F"/>
    <w:p w:rsidR="00E828F7" w:rsidRPr="009B3D3D" w:rsidRDefault="00E828F7" w:rsidP="00E828F7">
      <w:pPr>
        <w:ind w:firstLine="709"/>
        <w:jc w:val="center"/>
        <w:rPr>
          <w:b/>
          <w:sz w:val="28"/>
          <w:szCs w:val="28"/>
        </w:rPr>
      </w:pPr>
      <w:r w:rsidRPr="009B3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9B3D3D">
        <w:rPr>
          <w:b/>
          <w:sz w:val="28"/>
          <w:szCs w:val="28"/>
        </w:rPr>
        <w:t>дминистративный регламент</w:t>
      </w:r>
      <w:r>
        <w:rPr>
          <w:b/>
          <w:sz w:val="28"/>
          <w:szCs w:val="28"/>
        </w:rPr>
        <w:t xml:space="preserve"> </w:t>
      </w:r>
      <w:r w:rsidRPr="009B3D3D">
        <w:rPr>
          <w:b/>
          <w:sz w:val="28"/>
          <w:szCs w:val="28"/>
        </w:rPr>
        <w:t xml:space="preserve">предоставления муниципальной услуги «Принятие на учет граждан в качестве нуждающихся в жилых помещениях Администрацией </w:t>
      </w:r>
      <w:r>
        <w:rPr>
          <w:b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9B3D3D">
        <w:rPr>
          <w:b/>
          <w:sz w:val="28"/>
          <w:szCs w:val="28"/>
        </w:rPr>
        <w:t>»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9B3D3D" w:rsidRDefault="00E828F7" w:rsidP="00E828F7">
      <w:pPr>
        <w:ind w:firstLine="709"/>
        <w:jc w:val="center"/>
        <w:rPr>
          <w:b/>
          <w:sz w:val="28"/>
          <w:szCs w:val="28"/>
        </w:rPr>
      </w:pPr>
      <w:r w:rsidRPr="009B3D3D">
        <w:rPr>
          <w:b/>
          <w:sz w:val="28"/>
          <w:szCs w:val="28"/>
        </w:rPr>
        <w:t>I. Общие положения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9B3D3D">
        <w:rPr>
          <w:sz w:val="28"/>
          <w:szCs w:val="28"/>
        </w:rPr>
        <w:t>Административный регламент предоставления муниципальной услуги Администрации</w:t>
      </w:r>
      <w:r w:rsidRPr="00E828F7">
        <w:rPr>
          <w:b/>
          <w:sz w:val="28"/>
          <w:szCs w:val="28"/>
        </w:rPr>
        <w:t xml:space="preserve"> </w:t>
      </w:r>
      <w:r w:rsidRPr="00E828F7"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9B3D3D">
        <w:rPr>
          <w:sz w:val="28"/>
          <w:szCs w:val="28"/>
        </w:rPr>
        <w:t xml:space="preserve"> (далее – Администрация) «Принятие на учет граждан в качестве нуждающихся в жилых помещениях Администрации</w:t>
      </w:r>
      <w:r w:rsidRPr="00E828F7">
        <w:rPr>
          <w:sz w:val="28"/>
          <w:szCs w:val="28"/>
        </w:rPr>
        <w:t xml:space="preserve"> сельского поселения Качегановский сельсовет муниципального района Миякинский район Республики Башкортостан</w:t>
      </w:r>
      <w:r w:rsidRPr="009B3D3D">
        <w:rPr>
          <w:sz w:val="28"/>
          <w:szCs w:val="28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E828F7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9B3D3D">
        <w:rPr>
          <w:sz w:val="28"/>
          <w:szCs w:val="28"/>
        </w:rPr>
        <w:t xml:space="preserve">Предоставление муниципальной услуги заключается в постановке на учет граждан в качестве нуждающихся в жилых помещениях.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B3D3D">
        <w:rPr>
          <w:sz w:val="28"/>
          <w:szCs w:val="28"/>
        </w:rPr>
        <w:t>Заявителями и получателями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признанные в установленном порядке малоимущими: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проживающие в помещении, не отвечающем установленным для жилых помещений требованиям;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</w:t>
      </w:r>
      <w:r w:rsidRPr="009B3D3D">
        <w:rPr>
          <w:sz w:val="28"/>
          <w:szCs w:val="28"/>
        </w:rPr>
        <w:lastRenderedPageBreak/>
        <w:t>не менее шести месяцев, военнослужащие, награжденные орденами или медалями СССР за службу в указанный период;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члены семей граждан, проходивших военную службу по контракту (за исключением военнослужащих, участвовавших в накопительно-ипотечной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</w:t>
      </w:r>
      <w:r w:rsidRPr="009B3D3D">
        <w:rPr>
          <w:sz w:val="28"/>
          <w:szCs w:val="28"/>
        </w:rPr>
        <w:lastRenderedPageBreak/>
        <w:t>уволенного с военной службы и состоят на учете нуждающихся в жилых помещениях в федеральном органе исполнительной власти;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9B3D3D">
        <w:rPr>
          <w:sz w:val="28"/>
          <w:szCs w:val="28"/>
        </w:rPr>
        <w:t>ветераны и участники Великой Отечественной войны;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ветераны боевых действий;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награжденные знаком «Жителю блокадного Ленинграда»;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инвалиды;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молодые семьи;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многодетные семьи;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страдающие тяжелой формой хронического заболевания, утвержденной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их уполномоченные представители.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3D3D">
        <w:rPr>
          <w:sz w:val="28"/>
          <w:szCs w:val="28"/>
        </w:rPr>
        <w:t>Информация о местонахождении и графике работы Администрации,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E828F7" w:rsidRPr="009B3D3D" w:rsidRDefault="00E828F7" w:rsidP="00697D8D">
      <w:pPr>
        <w:tabs>
          <w:tab w:val="left" w:pos="90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97D8D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Адрес Администрации</w:t>
      </w:r>
      <w:r w:rsidR="00697D8D" w:rsidRPr="00697D8D">
        <w:rPr>
          <w:sz w:val="28"/>
          <w:szCs w:val="28"/>
        </w:rPr>
        <w:t xml:space="preserve"> </w:t>
      </w:r>
      <w:r w:rsidR="00697D8D" w:rsidRPr="00376033">
        <w:rPr>
          <w:sz w:val="28"/>
          <w:szCs w:val="28"/>
        </w:rPr>
        <w:t>сельского поселения Качегановский сельсовет:</w:t>
      </w:r>
      <w:r w:rsidR="00697D8D">
        <w:rPr>
          <w:sz w:val="28"/>
          <w:szCs w:val="28"/>
        </w:rPr>
        <w:t xml:space="preserve"> </w:t>
      </w:r>
      <w:r w:rsidR="00697D8D" w:rsidRPr="00376033">
        <w:rPr>
          <w:sz w:val="28"/>
          <w:szCs w:val="28"/>
        </w:rPr>
        <w:t xml:space="preserve">452091,Республика Башкортостан, Миякинский район, село </w:t>
      </w:r>
      <w:r w:rsidR="00697D8D">
        <w:rPr>
          <w:sz w:val="28"/>
          <w:szCs w:val="28"/>
        </w:rPr>
        <w:t>Качеганово, ул. Шоссейная, д.14</w:t>
      </w:r>
      <w:r w:rsidRPr="009B3D3D">
        <w:rPr>
          <w:sz w:val="28"/>
          <w:szCs w:val="28"/>
        </w:rPr>
        <w:t xml:space="preserve">; </w:t>
      </w:r>
    </w:p>
    <w:p w:rsidR="00697D8D" w:rsidRPr="00376033" w:rsidRDefault="00E828F7" w:rsidP="00697D8D">
      <w:pPr>
        <w:tabs>
          <w:tab w:val="left" w:pos="90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7D8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97D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Режим работы Администрации</w:t>
      </w:r>
      <w:r w:rsidR="00697D8D">
        <w:rPr>
          <w:sz w:val="28"/>
          <w:szCs w:val="28"/>
        </w:rPr>
        <w:t xml:space="preserve"> сельского поселения </w:t>
      </w:r>
      <w:r w:rsidR="00697D8D" w:rsidRPr="00376033">
        <w:rPr>
          <w:sz w:val="28"/>
          <w:szCs w:val="28"/>
        </w:rPr>
        <w:t>осуществляется по рабочим дням в соответствии со следующим графиком (с учётом перерыва на обед с 13.00 до 14.00):</w:t>
      </w:r>
    </w:p>
    <w:p w:rsidR="00697D8D" w:rsidRPr="00376033" w:rsidRDefault="00697D8D" w:rsidP="00697D8D">
      <w:pPr>
        <w:tabs>
          <w:tab w:val="left" w:pos="900"/>
          <w:tab w:val="left" w:pos="144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ayout w:type="fixed"/>
        <w:tblLook w:val="0000"/>
      </w:tblPr>
      <w:tblGrid>
        <w:gridCol w:w="3600"/>
        <w:gridCol w:w="2700"/>
      </w:tblGrid>
      <w:tr w:rsidR="00697D8D" w:rsidRPr="00376033" w:rsidTr="00697D8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8D" w:rsidRPr="00376033" w:rsidRDefault="00697D8D" w:rsidP="00697D8D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D" w:rsidRPr="00376033" w:rsidRDefault="00697D8D" w:rsidP="00697D8D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09.00 – 17.00</w:t>
            </w:r>
          </w:p>
        </w:tc>
      </w:tr>
      <w:tr w:rsidR="00697D8D" w:rsidRPr="00376033" w:rsidTr="00697D8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8D" w:rsidRPr="00376033" w:rsidRDefault="00697D8D" w:rsidP="00697D8D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D" w:rsidRPr="00376033" w:rsidRDefault="00697D8D" w:rsidP="00697D8D">
            <w:pPr>
              <w:tabs>
                <w:tab w:val="left" w:pos="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09.00 – 17.00</w:t>
            </w:r>
          </w:p>
        </w:tc>
      </w:tr>
      <w:tr w:rsidR="00697D8D" w:rsidRPr="00376033" w:rsidTr="00697D8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8D" w:rsidRPr="00376033" w:rsidRDefault="00697D8D" w:rsidP="00697D8D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D" w:rsidRPr="00376033" w:rsidRDefault="00697D8D" w:rsidP="00697D8D">
            <w:pPr>
              <w:tabs>
                <w:tab w:val="left" w:pos="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09.00 – 17.00</w:t>
            </w:r>
          </w:p>
        </w:tc>
      </w:tr>
      <w:tr w:rsidR="00697D8D" w:rsidRPr="00376033" w:rsidTr="00697D8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8D" w:rsidRPr="00376033" w:rsidRDefault="00697D8D" w:rsidP="00697D8D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D" w:rsidRPr="00376033" w:rsidRDefault="00697D8D" w:rsidP="00697D8D">
            <w:pPr>
              <w:tabs>
                <w:tab w:val="left" w:pos="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09.00 – 17.00</w:t>
            </w:r>
          </w:p>
        </w:tc>
      </w:tr>
      <w:tr w:rsidR="00697D8D" w:rsidRPr="00376033" w:rsidTr="00697D8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8D" w:rsidRPr="00376033" w:rsidRDefault="00697D8D" w:rsidP="00697D8D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D" w:rsidRPr="00376033" w:rsidRDefault="00697D8D" w:rsidP="00697D8D">
            <w:pPr>
              <w:tabs>
                <w:tab w:val="left" w:pos="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09.00 – 17.00</w:t>
            </w:r>
          </w:p>
        </w:tc>
      </w:tr>
      <w:tr w:rsidR="00697D8D" w:rsidRPr="00376033" w:rsidTr="00697D8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8D" w:rsidRPr="00376033" w:rsidRDefault="00697D8D" w:rsidP="00697D8D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D" w:rsidRPr="00376033" w:rsidRDefault="00697D8D" w:rsidP="00697D8D">
            <w:pPr>
              <w:tabs>
                <w:tab w:val="left" w:pos="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376033">
              <w:rPr>
                <w:sz w:val="28"/>
                <w:szCs w:val="28"/>
              </w:rPr>
              <w:t>Выходной день</w:t>
            </w:r>
          </w:p>
        </w:tc>
      </w:tr>
    </w:tbl>
    <w:p w:rsidR="00E828F7" w:rsidRPr="009B3D3D" w:rsidRDefault="00E828F7" w:rsidP="00697D8D">
      <w:pPr>
        <w:jc w:val="both"/>
        <w:rPr>
          <w:sz w:val="28"/>
          <w:szCs w:val="28"/>
        </w:rPr>
      </w:pP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97D8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697D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7D8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</w:t>
      </w:r>
      <w:r w:rsidR="00697D8D">
        <w:rPr>
          <w:sz w:val="28"/>
          <w:szCs w:val="28"/>
        </w:rPr>
        <w:t xml:space="preserve"> сельского поселения</w:t>
      </w:r>
      <w:r w:rsidRPr="009B3D3D">
        <w:rPr>
          <w:sz w:val="28"/>
          <w:szCs w:val="28"/>
        </w:rPr>
        <w:t xml:space="preserve">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1.</w:t>
      </w:r>
      <w:r w:rsidR="00697D8D">
        <w:rPr>
          <w:sz w:val="28"/>
          <w:szCs w:val="28"/>
        </w:rPr>
        <w:t>2</w:t>
      </w:r>
      <w:r w:rsidRPr="009B3D3D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на официальном сайте Администрации</w:t>
      </w:r>
      <w:r w:rsidR="00697D8D">
        <w:rPr>
          <w:sz w:val="28"/>
          <w:szCs w:val="28"/>
        </w:rPr>
        <w:t xml:space="preserve"> сельского поселения</w:t>
      </w:r>
      <w:r w:rsidRPr="009B3D3D">
        <w:rPr>
          <w:sz w:val="28"/>
          <w:szCs w:val="28"/>
        </w:rPr>
        <w:t xml:space="preserve"> в сети Интернет: </w:t>
      </w:r>
      <w:hyperlink r:id="rId10" w:history="1">
        <w:r w:rsidR="00697D8D" w:rsidRPr="00697D8D">
          <w:rPr>
            <w:rStyle w:val="a7"/>
            <w:color w:val="auto"/>
            <w:sz w:val="28"/>
            <w:szCs w:val="28"/>
            <w:lang w:val="en-US"/>
          </w:rPr>
          <w:t>http</w:t>
        </w:r>
        <w:r w:rsidR="00697D8D" w:rsidRPr="00697D8D">
          <w:rPr>
            <w:rStyle w:val="a7"/>
            <w:color w:val="auto"/>
            <w:sz w:val="28"/>
            <w:szCs w:val="28"/>
          </w:rPr>
          <w:t>://</w:t>
        </w:r>
        <w:r w:rsidR="00697D8D" w:rsidRPr="00697D8D">
          <w:rPr>
            <w:rStyle w:val="a7"/>
            <w:color w:val="auto"/>
            <w:sz w:val="28"/>
            <w:szCs w:val="28"/>
            <w:lang w:val="en-US"/>
          </w:rPr>
          <w:t>kachegan</w:t>
        </w:r>
        <w:r w:rsidR="00697D8D" w:rsidRPr="00697D8D">
          <w:rPr>
            <w:rStyle w:val="a7"/>
            <w:color w:val="auto"/>
            <w:sz w:val="28"/>
            <w:szCs w:val="28"/>
          </w:rPr>
          <w:t>.</w:t>
        </w:r>
        <w:r w:rsidR="00697D8D" w:rsidRPr="00697D8D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9B3D3D">
        <w:rPr>
          <w:sz w:val="28"/>
          <w:szCs w:val="28"/>
        </w:rPr>
        <w:t>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7D8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97D8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</w:t>
      </w:r>
      <w:r w:rsidR="00697D8D">
        <w:rPr>
          <w:sz w:val="28"/>
          <w:szCs w:val="28"/>
        </w:rPr>
        <w:t>СП Качегановский сельсовет МР Миякинский район РБ</w:t>
      </w:r>
      <w:r w:rsidRPr="009B3D3D">
        <w:rPr>
          <w:sz w:val="28"/>
          <w:szCs w:val="28"/>
        </w:rPr>
        <w:t xml:space="preserve"> </w:t>
      </w:r>
      <w:r w:rsidRPr="00DC7C64">
        <w:rPr>
          <w:rStyle w:val="aa"/>
          <w:sz w:val="28"/>
          <w:szCs w:val="28"/>
        </w:rPr>
        <w:footnoteReference w:id="2"/>
      </w:r>
      <w:r w:rsidRPr="009B3D3D">
        <w:rPr>
          <w:sz w:val="28"/>
          <w:szCs w:val="28"/>
        </w:rPr>
        <w:t>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7D8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97D8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</w:t>
      </w:r>
      <w:r w:rsidR="00697D8D">
        <w:rPr>
          <w:sz w:val="28"/>
          <w:szCs w:val="28"/>
        </w:rPr>
        <w:t>СП Качегановский сельсовет МР Миякинский район РБ</w:t>
      </w:r>
      <w:r w:rsidRPr="009B3D3D">
        <w:rPr>
          <w:sz w:val="28"/>
          <w:szCs w:val="28"/>
        </w:rPr>
        <w:t xml:space="preserve"> </w:t>
      </w:r>
      <w:r w:rsidRPr="00DC7C64">
        <w:rPr>
          <w:rStyle w:val="aa"/>
          <w:sz w:val="28"/>
          <w:szCs w:val="28"/>
        </w:rPr>
        <w:footnoteReference w:id="3"/>
      </w:r>
      <w:r w:rsidRPr="00DC7C64">
        <w:rPr>
          <w:sz w:val="28"/>
          <w:szCs w:val="28"/>
        </w:rPr>
        <w:t>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7D8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97D8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на официальном сайте РГАУ МФЦ в сети Интернет (http://www.mfcrb.ru);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1.</w:t>
      </w:r>
      <w:r w:rsidR="00697D8D">
        <w:rPr>
          <w:sz w:val="28"/>
          <w:szCs w:val="28"/>
        </w:rPr>
        <w:t>2</w:t>
      </w:r>
      <w:r w:rsidRPr="009B3D3D">
        <w:rPr>
          <w:sz w:val="28"/>
          <w:szCs w:val="28"/>
        </w:rPr>
        <w:t>.</w:t>
      </w:r>
      <w:r w:rsidR="00697D8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7D8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697D8D">
        <w:rPr>
          <w:sz w:val="28"/>
          <w:szCs w:val="28"/>
        </w:rPr>
        <w:t xml:space="preserve">управляющим делами </w:t>
      </w:r>
      <w:r w:rsidRPr="009B3D3D">
        <w:rPr>
          <w:sz w:val="28"/>
          <w:szCs w:val="28"/>
        </w:rPr>
        <w:t>Администрации</w:t>
      </w:r>
      <w:r w:rsidR="00697D8D">
        <w:rPr>
          <w:sz w:val="28"/>
          <w:szCs w:val="28"/>
        </w:rPr>
        <w:t xml:space="preserve"> сельского поселения Качегановский сельсовет</w:t>
      </w:r>
      <w:r w:rsidRPr="009B3D3D">
        <w:rPr>
          <w:sz w:val="28"/>
          <w:szCs w:val="28"/>
        </w:rPr>
        <w:t xml:space="preserve">,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7D8D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Pr="009B3D3D">
        <w:rPr>
          <w:sz w:val="28"/>
          <w:szCs w:val="28"/>
        </w:rPr>
        <w:t>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</w:t>
      </w:r>
      <w:r w:rsidRPr="009B3D3D">
        <w:rPr>
          <w:sz w:val="28"/>
          <w:szCs w:val="28"/>
        </w:rPr>
        <w:lastRenderedPageBreak/>
        <w:t>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7D8D">
        <w:rPr>
          <w:sz w:val="28"/>
          <w:szCs w:val="28"/>
        </w:rPr>
        <w:t>3</w:t>
      </w:r>
      <w:r>
        <w:rPr>
          <w:sz w:val="28"/>
          <w:szCs w:val="28"/>
        </w:rPr>
        <w:t xml:space="preserve">.2 </w:t>
      </w:r>
      <w:r w:rsidRPr="009B3D3D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EF6159" w:rsidRDefault="00E828F7" w:rsidP="00E828F7">
      <w:pPr>
        <w:ind w:firstLine="709"/>
        <w:jc w:val="center"/>
        <w:rPr>
          <w:b/>
          <w:sz w:val="28"/>
          <w:szCs w:val="28"/>
        </w:rPr>
      </w:pPr>
      <w:r w:rsidRPr="00EF6159">
        <w:rPr>
          <w:b/>
          <w:sz w:val="28"/>
          <w:szCs w:val="28"/>
        </w:rPr>
        <w:t>II. Стандарт предоставления муниципальной услуги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9B3D3D">
        <w:rPr>
          <w:sz w:val="28"/>
          <w:szCs w:val="28"/>
        </w:rPr>
        <w:t>Наименование муниципальной услуги «Принятие на учет граждан в качестве нуждающихся в жилых помещениях Администрации</w:t>
      </w:r>
      <w:r w:rsidR="00697D8D">
        <w:rPr>
          <w:sz w:val="28"/>
          <w:szCs w:val="28"/>
        </w:rPr>
        <w:t xml:space="preserve"> сельского поселения Качегановский сельсовет муниципального района Миякинский район Республики Башкортостан</w:t>
      </w:r>
      <w:r w:rsidRPr="009B3D3D">
        <w:rPr>
          <w:sz w:val="28"/>
          <w:szCs w:val="28"/>
        </w:rPr>
        <w:t>».</w:t>
      </w:r>
    </w:p>
    <w:p w:rsidR="00697D8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9B3D3D">
        <w:rPr>
          <w:sz w:val="28"/>
          <w:szCs w:val="28"/>
        </w:rPr>
        <w:t xml:space="preserve">Муниципальная услуга предоставляется Администрацией </w:t>
      </w:r>
      <w:r w:rsidR="00697D8D">
        <w:rPr>
          <w:sz w:val="28"/>
          <w:szCs w:val="28"/>
        </w:rPr>
        <w:t>сельского поселения через отдел ЖКХ Администрации муниципального района.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9B3D3D">
        <w:rPr>
          <w:sz w:val="28"/>
          <w:szCs w:val="28"/>
        </w:rPr>
        <w:t xml:space="preserve">При предоставлении муниципальной услуги </w:t>
      </w:r>
      <w:r w:rsidR="00697D8D">
        <w:rPr>
          <w:sz w:val="28"/>
          <w:szCs w:val="28"/>
        </w:rPr>
        <w:t>Администрация сельского поселения</w:t>
      </w:r>
      <w:r w:rsidRPr="009B3D3D">
        <w:rPr>
          <w:sz w:val="28"/>
          <w:szCs w:val="28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Управление Федеральной налоговой службы России по Республике Башкортостан (далее – УФНС);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ГУ – Отделение Пенсионного фонда Российской Федерации по Республике Башкортостан (далее – ПФР);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Министерство внутренних дел по Республике Башкортостан.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9B3D3D">
        <w:rPr>
          <w:sz w:val="28"/>
          <w:szCs w:val="28"/>
        </w:rPr>
        <w:t>Результатом предоставления муниципальной услуги являются: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 </w:t>
      </w:r>
      <w:r w:rsidRPr="009B3D3D">
        <w:rPr>
          <w:sz w:val="28"/>
          <w:szCs w:val="28"/>
        </w:rPr>
        <w:t>принятие гражданина на учет в качестве нуждающегося в жилом помещении;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 </w:t>
      </w:r>
      <w:r w:rsidRPr="009B3D3D">
        <w:rPr>
          <w:sz w:val="28"/>
          <w:szCs w:val="28"/>
        </w:rPr>
        <w:t>мотивированный отказ в принятии гражданина на учет в качестве нуждающегося в жилом помещении.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</w:t>
      </w:r>
      <w:r w:rsidRPr="009B3D3D">
        <w:rPr>
          <w:sz w:val="28"/>
          <w:szCs w:val="28"/>
        </w:rPr>
        <w:t xml:space="preserve">Срок предоставления муниципальной услуги 30 календарных дней со дня поступления заявления заявителя в Администрацию.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9B3D3D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Pr="007058E7">
        <w:rPr>
          <w:rStyle w:val="aa"/>
          <w:sz w:val="28"/>
          <w:szCs w:val="28"/>
        </w:rPr>
        <w:footnoteReference w:id="4"/>
      </w:r>
      <w:r w:rsidRPr="009B3D3D">
        <w:rPr>
          <w:sz w:val="28"/>
          <w:szCs w:val="28"/>
        </w:rPr>
        <w:t xml:space="preserve">: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 </w:t>
      </w:r>
      <w:r w:rsidRPr="009B3D3D">
        <w:rPr>
          <w:sz w:val="28"/>
          <w:szCs w:val="28"/>
        </w:rPr>
        <w:t xml:space="preserve">Конституция Российской Федерации (принята всенародным голосованием 12.12.1993); 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 </w:t>
      </w:r>
      <w:r w:rsidRPr="009B3D3D">
        <w:rPr>
          <w:sz w:val="28"/>
          <w:szCs w:val="28"/>
        </w:rPr>
        <w:t>Гражданский кодекс Российской Федерации (часть первая, от  05.12.1994);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 </w:t>
      </w:r>
      <w:r w:rsidRPr="009B3D3D">
        <w:rPr>
          <w:sz w:val="28"/>
          <w:szCs w:val="28"/>
        </w:rPr>
        <w:t>Жилищный кодекс Российской Федерации от 29.12.2004 № 188-ФЗ;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 </w:t>
      </w:r>
      <w:r w:rsidRPr="009B3D3D">
        <w:rPr>
          <w:sz w:val="28"/>
          <w:szCs w:val="28"/>
        </w:rPr>
        <w:t>Федеральный  закон от 06.10.2003 № 131-ФЗ «Об общих принципах организации местного самоуправления в Российской  Федерации»;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2.6.5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 </w:t>
      </w:r>
      <w:r w:rsidRPr="009B3D3D">
        <w:rPr>
          <w:sz w:val="28"/>
          <w:szCs w:val="28"/>
        </w:rPr>
        <w:t>Федеральный закон  27.07.2006  № 152-ФЗ «О персональных  данных»;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 </w:t>
      </w:r>
      <w:r w:rsidRPr="009B3D3D">
        <w:rPr>
          <w:sz w:val="28"/>
          <w:szCs w:val="28"/>
        </w:rPr>
        <w:t>Федеральный закон  от 27.07.2010 № 210-ФЗ «Об организации предоставления государственных и муниципальных услуг»;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 </w:t>
      </w:r>
      <w:r w:rsidRPr="009B3D3D">
        <w:rPr>
          <w:sz w:val="28"/>
          <w:szCs w:val="28"/>
        </w:rPr>
        <w:t>Федеральный закон от 28.03.1998 № 53-ФЗ «О воинской обязанности и военной службе»;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 </w:t>
      </w:r>
      <w:r w:rsidRPr="009B3D3D">
        <w:rPr>
          <w:sz w:val="28"/>
          <w:szCs w:val="28"/>
        </w:rPr>
        <w:t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2.6.10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Федеральный закон от 24.11.1995 № 181 «О социальной защите инвалидов в Российской Федерации»;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2.6.11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2.6.12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2.6.13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2.6.14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Указ Президента Российской Федерации от 05.05.1992 № 431 «О мерах по социальной поддержке многодетных семей»;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2.6.15</w:t>
      </w:r>
      <w:r w:rsidRPr="009B3D3D">
        <w:rPr>
          <w:sz w:val="28"/>
          <w:szCs w:val="28"/>
        </w:rPr>
        <w:tab/>
        <w:t xml:space="preserve">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2.6.16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2.6.17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2.6.18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2.6.19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Постановление Правительства Российской Федерации от 17.12.2010 № 1050 «О федеральной целевой программе «Жилище» на 2015-2020 годы»;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2.6.20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Постановление Верховного Суда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2.6.21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Постановление Верховного Суда Российской Федерации от 03.06.1993 № 5090-1 «Об Основных направлениях государственной молодежной политики в Российской Федерации»;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2.6.22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Конституция Республики Башкортостан от 24.12.1993;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2.6.23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Закон Республики Башкортостан от 12.12.2006 № 391-з «Об обращениях гражда</w:t>
      </w:r>
      <w:r>
        <w:rPr>
          <w:sz w:val="28"/>
          <w:szCs w:val="28"/>
        </w:rPr>
        <w:t xml:space="preserve">н в Республике Башкортостан»;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2.6.24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Закон Республики Башкортостан от 02.12.2005 № 250-з «О регулировании жилищных отношений в Республике Башкортостан»;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2.6.25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Закон Республики Башкортостан от 17.12.2004 № 130-з «О социальной поддержке инвалидов в Республике Башкортостан»;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2.6.26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Закон Республики Башкортостан от 27.10.1998 № 188-з «О дополнительных гарантиях по социальной поддержке детей-сирот и детей, оставшихся без попечения родителей»;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2.6.27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Закон Республики Башкортостан от 24.07.2000 № 87-з «О государственной поддержке многодетных семей в Республике Башкортостан»;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2.6.28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детей»;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2.6.29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Постановление Кабинета Министров Республики Башкортостан от 11.03.2002 № 68 «О мерах по реализации Закона Республики </w:t>
      </w:r>
      <w:r w:rsidRPr="009B3D3D">
        <w:rPr>
          <w:sz w:val="28"/>
          <w:szCs w:val="28"/>
        </w:rPr>
        <w:lastRenderedPageBreak/>
        <w:t>Башкортостан «О государственной поддержке многодетных семей в Республике Башкортостан»;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2.6.30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2.6.31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Постановление Правительства Республики Башкортостан от 31.12.2014 № 686 «Об утверждении государственной программы «Развитие строительного комплекса и архитектуры Республики Башкортостан»;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2.6.32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9B3D3D">
        <w:rPr>
          <w:sz w:val="28"/>
          <w:szCs w:val="28"/>
        </w:rPr>
        <w:t>Основанием для предоставления муниципальной услуги является запрос заявителя в письменной форме в адрес Администрации</w:t>
      </w:r>
      <w:r w:rsidR="00697D8D">
        <w:rPr>
          <w:sz w:val="28"/>
          <w:szCs w:val="28"/>
        </w:rPr>
        <w:t xml:space="preserve"> сельского поселения</w:t>
      </w:r>
      <w:r w:rsidRPr="009B3D3D">
        <w:rPr>
          <w:sz w:val="28"/>
          <w:szCs w:val="28"/>
        </w:rPr>
        <w:t>, поданный в виде заявления согласно Приложению №2 к Административному регламенту следующими способами: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 </w:t>
      </w:r>
      <w:r w:rsidRPr="009B3D3D">
        <w:rPr>
          <w:sz w:val="28"/>
          <w:szCs w:val="28"/>
        </w:rPr>
        <w:t>при личном обращении в Администрацию</w:t>
      </w:r>
      <w:r w:rsidR="00697D8D">
        <w:rPr>
          <w:sz w:val="28"/>
          <w:szCs w:val="28"/>
        </w:rPr>
        <w:t xml:space="preserve"> сельского поселения</w:t>
      </w:r>
      <w:r w:rsidRPr="009B3D3D">
        <w:rPr>
          <w:sz w:val="28"/>
          <w:szCs w:val="28"/>
        </w:rPr>
        <w:t>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2.7.</w:t>
      </w:r>
      <w:r>
        <w:rPr>
          <w:sz w:val="28"/>
          <w:szCs w:val="28"/>
        </w:rPr>
        <w:t xml:space="preserve">2 </w:t>
      </w:r>
      <w:r w:rsidRPr="009B3D3D">
        <w:rPr>
          <w:sz w:val="28"/>
          <w:szCs w:val="28"/>
        </w:rPr>
        <w:t>при личном обращении в РГАУ МФЦ;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 </w:t>
      </w:r>
      <w:r w:rsidRPr="009B3D3D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 </w:t>
      </w:r>
      <w:r w:rsidRPr="009B3D3D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9B3D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9B3D3D">
        <w:rPr>
          <w:sz w:val="28"/>
          <w:szCs w:val="28"/>
        </w:rPr>
        <w:t>заявление о предоставлении муниципальной услуги, оформленное  согласно Приложению №2 к Административному регламенту;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2.8.2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удостоверение личности  моряка.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9B3D3D">
        <w:rPr>
          <w:sz w:val="28"/>
          <w:szCs w:val="28"/>
        </w:rPr>
        <w:t>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9B3D3D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удостоверение личности моряка;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свидетельство о рождении каждого ребенка;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 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9B3D3D">
        <w:rPr>
          <w:sz w:val="28"/>
          <w:szCs w:val="28"/>
        </w:rPr>
        <w:t>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решение суда об усыновлении (удочерении);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договор об осуществлении опеки или попечительства;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договор о приеме ребенка в семью.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2.8.5 </w:t>
      </w:r>
      <w:r w:rsidRPr="009B3D3D">
        <w:rPr>
          <w:sz w:val="28"/>
          <w:szCs w:val="28"/>
        </w:rPr>
        <w:t>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свидетельство о регистрации брака;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свидетельство о расторжении брака;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свидетельство о рождении;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свидетельство о смерти;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справка о регистрации акта гражданского состояния.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2.8.6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договор служебного найма;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договор купли-продажи;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договор мены;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договор дарения;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регистрационное удостоверение;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свидетельство о праве на наследство;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договор приватизации;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вступившее в законную силу решение суда;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и др.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 </w:t>
      </w:r>
      <w:r w:rsidRPr="009B3D3D">
        <w:rPr>
          <w:sz w:val="28"/>
          <w:szCs w:val="28"/>
        </w:rPr>
        <w:t>справка из гаражного кооператива - при наличии в собственности гаража.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 </w:t>
      </w:r>
      <w:r w:rsidRPr="009B3D3D">
        <w:rPr>
          <w:sz w:val="28"/>
          <w:szCs w:val="28"/>
        </w:rPr>
        <w:t>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2.8.9</w:t>
      </w:r>
      <w:r w:rsidRPr="009B3D3D">
        <w:rPr>
          <w:sz w:val="28"/>
          <w:szCs w:val="28"/>
        </w:rPr>
        <w:t xml:space="preserve">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2.8.10</w:t>
      </w:r>
      <w:r w:rsidRPr="009B3D3D">
        <w:rPr>
          <w:sz w:val="28"/>
          <w:szCs w:val="28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акт о признании жилья аварийным;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удостоверение ветерана ВОВ;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справка с медицинского учреждения о подтверждении инвалидности;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удостоверение гражданина, подвергшегося воздействию радиации  вследствие катастрофы на Чернобыльской АЭС;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удостоверение военнослужащего;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удостоверение участника боевых действий;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справка  о том, что гражданин являлся воспитанником детского дома;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9B3D3D">
        <w:rPr>
          <w:sz w:val="28"/>
          <w:szCs w:val="28"/>
        </w:rPr>
        <w:t xml:space="preserve">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удостоверение вынужденного переселенца;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удостоверение многодетной семьи;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и др.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9B3D3D">
        <w:rPr>
          <w:sz w:val="28"/>
          <w:szCs w:val="28"/>
        </w:rPr>
        <w:t>В заявлении указывается: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 </w:t>
      </w:r>
      <w:r w:rsidRPr="009B3D3D">
        <w:rPr>
          <w:sz w:val="28"/>
          <w:szCs w:val="28"/>
        </w:rPr>
        <w:t xml:space="preserve">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 </w:t>
      </w:r>
      <w:r w:rsidRPr="009B3D3D">
        <w:rPr>
          <w:sz w:val="28"/>
          <w:szCs w:val="28"/>
        </w:rPr>
        <w:t>почтовый и/или электронный адрес заявителя;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 </w:t>
      </w:r>
      <w:r w:rsidRPr="009B3D3D">
        <w:rPr>
          <w:sz w:val="28"/>
          <w:szCs w:val="28"/>
        </w:rPr>
        <w:t>контактный телефон (при наличии);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 </w:t>
      </w:r>
      <w:r w:rsidRPr="009B3D3D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 </w:t>
      </w:r>
      <w:r w:rsidRPr="009B3D3D">
        <w:rPr>
          <w:sz w:val="28"/>
          <w:szCs w:val="28"/>
        </w:rPr>
        <w:t>личная подпись заявителя/представителя заявителя;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2.9.6 </w:t>
      </w:r>
      <w:r w:rsidRPr="009B3D3D">
        <w:rPr>
          <w:sz w:val="28"/>
          <w:szCs w:val="28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2.9.7 </w:t>
      </w:r>
      <w:r w:rsidRPr="009B3D3D">
        <w:rPr>
          <w:sz w:val="28"/>
          <w:szCs w:val="28"/>
        </w:rPr>
        <w:t>дата обращения.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9B3D3D">
        <w:rPr>
          <w:sz w:val="28"/>
          <w:szCs w:val="28"/>
        </w:rPr>
        <w:t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Pr="009B3D3D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Pr="009B3D3D">
        <w:rPr>
          <w:sz w:val="28"/>
          <w:szCs w:val="28"/>
        </w:rPr>
        <w:t>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Pr="009B3D3D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</w:t>
      </w:r>
      <w:r w:rsidRPr="009B3D3D">
        <w:rPr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2.13.1</w:t>
      </w:r>
      <w:r w:rsidRPr="009B3D3D">
        <w:rPr>
          <w:sz w:val="28"/>
          <w:szCs w:val="28"/>
        </w:rPr>
        <w:tab/>
        <w:t>страховой номер индивидуального лицевого счета (СНИЛС);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2.13.2</w:t>
      </w:r>
      <w:r w:rsidRPr="009B3D3D">
        <w:rPr>
          <w:sz w:val="28"/>
          <w:szCs w:val="28"/>
        </w:rPr>
        <w:tab/>
        <w:t xml:space="preserve">свидетельство о постановке на учет в налоговом органе (ИНН);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2.13.3</w:t>
      </w:r>
      <w:r w:rsidRPr="009B3D3D">
        <w:rPr>
          <w:sz w:val="28"/>
          <w:szCs w:val="28"/>
        </w:rPr>
        <w:tab/>
        <w:t>документ, подтверждающий статус гражданина как малоимущего: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2.13.4</w:t>
      </w:r>
      <w:r w:rsidRPr="009B3D3D">
        <w:rPr>
          <w:sz w:val="28"/>
          <w:szCs w:val="28"/>
        </w:rPr>
        <w:tab/>
        <w:t xml:space="preserve">  документ, подтверждающий право пользования жилым помещением, занимаемым заявителем и членами его семьи – один из: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решение (постановление) органа местного самоуправления о предоставлении жилого помещения;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договор социального найма;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ордер на вселение в жилое помещение.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2.13.5</w:t>
      </w:r>
      <w:r w:rsidRPr="009B3D3D">
        <w:rPr>
          <w:sz w:val="28"/>
          <w:szCs w:val="28"/>
        </w:rPr>
        <w:tab/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2.13.6</w:t>
      </w:r>
      <w:r w:rsidRPr="009B3D3D">
        <w:rPr>
          <w:sz w:val="28"/>
          <w:szCs w:val="28"/>
        </w:rPr>
        <w:tab/>
        <w:t xml:space="preserve"> документ о гражданах, зарегистрированных в жилом помещении по месту жительства  заявителя.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Pr="009B3D3D">
        <w:rPr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7058E7">
        <w:rPr>
          <w:rStyle w:val="aa"/>
          <w:sz w:val="28"/>
          <w:szCs w:val="28"/>
        </w:rPr>
        <w:footnoteReference w:id="5"/>
      </w:r>
      <w:r w:rsidRPr="009B3D3D">
        <w:rPr>
          <w:sz w:val="28"/>
          <w:szCs w:val="28"/>
        </w:rPr>
        <w:t xml:space="preserve"> 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2.14.1</w:t>
      </w:r>
      <w:r w:rsidRPr="009B3D3D">
        <w:rPr>
          <w:sz w:val="28"/>
          <w:szCs w:val="28"/>
        </w:rPr>
        <w:tab/>
        <w:t>услуга 1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2.14.2</w:t>
      </w:r>
      <w:r w:rsidRPr="009B3D3D">
        <w:rPr>
          <w:sz w:val="28"/>
          <w:szCs w:val="28"/>
        </w:rPr>
        <w:tab/>
        <w:t>услуга 2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</w:t>
      </w:r>
      <w:r w:rsidRPr="009B3D3D">
        <w:rPr>
          <w:sz w:val="28"/>
          <w:szCs w:val="28"/>
        </w:rPr>
        <w:t xml:space="preserve">Не допускается требовать от заявителя: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2.15.1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2.15.2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</w:t>
      </w:r>
      <w:r w:rsidRPr="009B3D3D">
        <w:rPr>
          <w:sz w:val="28"/>
          <w:szCs w:val="28"/>
        </w:rPr>
        <w:lastRenderedPageBreak/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2.15.3</w:t>
      </w:r>
      <w:r w:rsidRPr="009B3D3D">
        <w:rPr>
          <w:sz w:val="28"/>
          <w:szCs w:val="28"/>
        </w:rPr>
        <w:tab/>
      </w:r>
      <w:r w:rsidR="00697D8D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 </w:t>
      </w:r>
      <w:r w:rsidRPr="009B3D3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2.16.1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отсутствие у заявителя документа, удостоверяющего личность.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2.16.2</w:t>
      </w:r>
      <w:r w:rsidRPr="009B3D3D">
        <w:rPr>
          <w:sz w:val="28"/>
          <w:szCs w:val="28"/>
        </w:rPr>
        <w:tab/>
      </w:r>
      <w:r w:rsidR="00697D8D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 </w:t>
      </w:r>
      <w:r w:rsidRPr="009B3D3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2.17.1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2.17.2</w:t>
      </w:r>
      <w:r w:rsidRPr="009B3D3D">
        <w:rPr>
          <w:sz w:val="28"/>
          <w:szCs w:val="28"/>
        </w:rPr>
        <w:tab/>
      </w:r>
      <w:r w:rsidR="00697D8D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основания для отказа в предоставлении муниципальной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несоответствие заявления требованиям, установленным настоящим административным регламентом;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 случае если в обращении заявителя содержатся нецензурные либо оскорбительные выражения;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заявление заявителя об отказе от предоставления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выезд заявителя на постоянное место жительства в другое муниципальное образование.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2.18 </w:t>
      </w:r>
      <w:r w:rsidRPr="009B3D3D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2.18.1</w:t>
      </w:r>
      <w:r w:rsidRPr="009B3D3D">
        <w:rPr>
          <w:sz w:val="28"/>
          <w:szCs w:val="28"/>
        </w:rPr>
        <w:tab/>
        <w:t>предоставление муниципальной услуги осуществляется на безвозмездной основе.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 </w:t>
      </w:r>
      <w:r w:rsidRPr="009B3D3D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  <w:r w:rsidRPr="007058E7">
        <w:rPr>
          <w:rStyle w:val="aa"/>
          <w:sz w:val="28"/>
          <w:szCs w:val="28"/>
        </w:rPr>
        <w:footnoteReference w:id="6"/>
      </w:r>
      <w:r w:rsidRPr="009B3D3D">
        <w:rPr>
          <w:sz w:val="28"/>
          <w:szCs w:val="28"/>
        </w:rPr>
        <w:t>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2.19.1</w:t>
      </w:r>
      <w:r w:rsidR="00697D8D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ab/>
        <w:t>порядок, размер и основания взимания платы.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 </w:t>
      </w:r>
      <w:r w:rsidRPr="009B3D3D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2.20.1</w:t>
      </w:r>
      <w:r w:rsidRPr="009B3D3D">
        <w:rPr>
          <w:sz w:val="28"/>
          <w:szCs w:val="28"/>
        </w:rPr>
        <w:tab/>
        <w:t>максимальный срок ожидания в очереди – 15 минут.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 2.21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Срок и порядок регистрации заявления заявителя о предоставлении муниципальной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2.21.1</w:t>
      </w:r>
      <w:r w:rsidRPr="009B3D3D">
        <w:rPr>
          <w:sz w:val="28"/>
          <w:szCs w:val="28"/>
        </w:rPr>
        <w:tab/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 </w:t>
      </w:r>
      <w:r w:rsidRPr="009B3D3D">
        <w:rPr>
          <w:sz w:val="28"/>
          <w:szCs w:val="28"/>
        </w:rPr>
        <w:t>требования к помещениям Администрации</w:t>
      </w:r>
      <w:r w:rsidR="00697D8D">
        <w:rPr>
          <w:sz w:val="28"/>
          <w:szCs w:val="28"/>
        </w:rPr>
        <w:t xml:space="preserve"> сельского поселения</w:t>
      </w:r>
      <w:r w:rsidRPr="009B3D3D">
        <w:rPr>
          <w:sz w:val="28"/>
          <w:szCs w:val="28"/>
        </w:rPr>
        <w:t>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2.22.1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2.22.2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2.22.3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2.22.4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2.22.5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9B3D3D">
        <w:rPr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2.22.6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наименование органа;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место нахождения и юридический адрес;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режим работы;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номера телефонов для справок.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2.22.7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2.22.8</w:t>
      </w:r>
      <w:r w:rsidRPr="009B3D3D">
        <w:rPr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2.22.9</w:t>
      </w:r>
      <w:r w:rsidRPr="009B3D3D">
        <w:rPr>
          <w:sz w:val="28"/>
          <w:szCs w:val="28"/>
        </w:rPr>
        <w:tab/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2.22.10 </w:t>
      </w:r>
      <w:r w:rsidRPr="009B3D3D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2.22.11 </w:t>
      </w:r>
      <w:r w:rsidRPr="009B3D3D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</w:t>
      </w:r>
      <w:r>
        <w:rPr>
          <w:sz w:val="28"/>
          <w:szCs w:val="28"/>
        </w:rPr>
        <w:t xml:space="preserve">2.12 </w:t>
      </w:r>
      <w:r w:rsidRPr="009B3D3D">
        <w:rPr>
          <w:sz w:val="28"/>
          <w:szCs w:val="28"/>
        </w:rPr>
        <w:t>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2.22.13 </w:t>
      </w:r>
      <w:r w:rsidRPr="009B3D3D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2.22.14 </w:t>
      </w:r>
      <w:r w:rsidRPr="009B3D3D">
        <w:rPr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2.22.15 </w:t>
      </w:r>
      <w:r w:rsidRPr="009B3D3D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</w:t>
      </w:r>
      <w:r w:rsidRPr="009B3D3D">
        <w:rPr>
          <w:sz w:val="28"/>
          <w:szCs w:val="28"/>
        </w:rPr>
        <w:lastRenderedPageBreak/>
        <w:t>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2.22.16 </w:t>
      </w:r>
      <w:r w:rsidRPr="009B3D3D">
        <w:rPr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2.22.17 </w:t>
      </w:r>
      <w:r w:rsidRPr="009B3D3D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 </w:t>
      </w:r>
      <w:r w:rsidRPr="009B3D3D">
        <w:rPr>
          <w:sz w:val="28"/>
          <w:szCs w:val="28"/>
        </w:rPr>
        <w:t>Показатель доступности и качества муниципальной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2.23.1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2.23.2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2.23.3</w:t>
      </w:r>
      <w:r>
        <w:rPr>
          <w:sz w:val="28"/>
          <w:szCs w:val="28"/>
        </w:rPr>
        <w:tab/>
        <w:t xml:space="preserve"> </w:t>
      </w:r>
      <w:r w:rsidRPr="009B3D3D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2.23.4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2.23.5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2.23.6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 </w:t>
      </w:r>
      <w:r w:rsidRPr="009B3D3D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E828F7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1D0E1A" w:rsidRDefault="00E828F7" w:rsidP="00E828F7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</w:t>
      </w:r>
      <w:r w:rsidRPr="009B3D3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Pr="009B3D3D">
        <w:rPr>
          <w:sz w:val="28"/>
          <w:szCs w:val="28"/>
        </w:rPr>
        <w:t>прием и регистрация заявлений и необходимых документов;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 </w:t>
      </w:r>
      <w:r w:rsidRPr="009B3D3D">
        <w:rPr>
          <w:sz w:val="28"/>
          <w:szCs w:val="28"/>
        </w:rPr>
        <w:t>рассмотрение заявления и представленных документов;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</w:t>
      </w:r>
      <w:r w:rsidRPr="009B3D3D">
        <w:rPr>
          <w:sz w:val="28"/>
          <w:szCs w:val="28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 </w:t>
      </w:r>
      <w:r w:rsidRPr="009B3D3D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 </w:t>
      </w:r>
      <w:r w:rsidRPr="009B3D3D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9B3D3D">
        <w:rPr>
          <w:sz w:val="28"/>
          <w:szCs w:val="28"/>
        </w:rPr>
        <w:t>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Pr="009B3D3D">
        <w:rPr>
          <w:sz w:val="28"/>
          <w:szCs w:val="28"/>
        </w:rPr>
        <w:t>Прием и регистрация заявлений и необходимых документов: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основанием для начала административной процедуры является поступление заявления заявителя в адрес Администрации;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Pr="009B3D3D">
        <w:rPr>
          <w:sz w:val="28"/>
          <w:szCs w:val="28"/>
        </w:rPr>
        <w:t>Рассмотрение заявления и представленных документов: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9B3D3D"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 переходит к  осуществлению действий, предусмотренных п. 3.2.4 и п. 3.2.5;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 и п. 3.2.5;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максимальный срок выполнения административной процедуры –  3 дня с момента регистрации заявления.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Pr="009B3D3D">
        <w:rPr>
          <w:sz w:val="28"/>
          <w:szCs w:val="28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ответственный специалист Администрации осуществляет формирование и направление необходимых запросов;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межведомственный запрос формируется в соответствии с требованиями статьи 7.2. Фед</w:t>
      </w:r>
      <w:r>
        <w:rPr>
          <w:sz w:val="28"/>
          <w:szCs w:val="28"/>
        </w:rPr>
        <w:t xml:space="preserve">ерального закона от 27.07.2010 </w:t>
      </w:r>
      <w:r w:rsidRPr="009B3D3D">
        <w:rPr>
          <w:sz w:val="28"/>
          <w:szCs w:val="28"/>
        </w:rPr>
        <w:t>№ 210-ФЗ;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 xml:space="preserve">внутриведомственный запрос направляется в структурное подразделение Администрации в электронном виде либо на бумажном носителе;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получение ответственным специалистом Администрации ответов на запросы;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максимальный срок выполнения административной процедуры – 10 дней со дня регистрации заявления;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9B3D3D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Pr="009B3D3D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9B3D3D">
        <w:rPr>
          <w:sz w:val="28"/>
          <w:szCs w:val="28"/>
        </w:rPr>
        <w:t xml:space="preserve">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принятое решение подписывается и регистрируется;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Pr="009B3D3D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согласованное, подписанное  и зарегистрированное решение направляется (выдается) заявителю;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максимальный срок выполнения административной процедуры – 1 рабочий день с даты вынесения решения.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Pr="009B3D3D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 </w:t>
      </w:r>
      <w:r w:rsidRPr="009B3D3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 </w:t>
      </w:r>
      <w:r w:rsidRPr="009B3D3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 </w:t>
      </w:r>
      <w:r w:rsidRPr="009B3D3D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 </w:t>
      </w:r>
      <w:r w:rsidRPr="009B3D3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9B3D3D">
        <w:rPr>
          <w:sz w:val="28"/>
          <w:szCs w:val="28"/>
        </w:rPr>
        <w:t xml:space="preserve"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 </w:t>
      </w:r>
      <w:r w:rsidRPr="009B3D3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 </w:t>
      </w:r>
      <w:r w:rsidRPr="009B3D3D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 </w:t>
      </w:r>
      <w:r w:rsidRPr="009B3D3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9B3D3D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3.5.1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3.5.2 </w:t>
      </w:r>
      <w:r w:rsidRPr="009B3D3D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1D0E1A" w:rsidRDefault="00E828F7" w:rsidP="00E828F7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9B3D3D">
        <w:rPr>
          <w:sz w:val="28"/>
          <w:szCs w:val="28"/>
        </w:rPr>
        <w:t>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</w:t>
      </w:r>
      <w:r w:rsidR="00697D8D">
        <w:rPr>
          <w:sz w:val="28"/>
          <w:szCs w:val="28"/>
        </w:rPr>
        <w:t>нистрации решений осуществляет СП Качегановский сельсовет</w:t>
      </w:r>
      <w:r w:rsidRPr="007058E7">
        <w:rPr>
          <w:rStyle w:val="aa"/>
          <w:sz w:val="28"/>
          <w:szCs w:val="28"/>
        </w:rPr>
        <w:footnoteReference w:id="7"/>
      </w:r>
      <w:r w:rsidRPr="009B3D3D">
        <w:rPr>
          <w:sz w:val="28"/>
          <w:szCs w:val="28"/>
        </w:rPr>
        <w:t xml:space="preserve">.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9B3D3D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7058E7">
        <w:rPr>
          <w:rStyle w:val="aa"/>
          <w:sz w:val="28"/>
          <w:szCs w:val="28"/>
        </w:rPr>
        <w:footnoteReference w:id="8"/>
      </w:r>
      <w:r w:rsidRPr="009B3D3D">
        <w:rPr>
          <w:sz w:val="28"/>
          <w:szCs w:val="28"/>
        </w:rPr>
        <w:t xml:space="preserve">: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4.2.1</w:t>
      </w:r>
      <w:r w:rsidR="00697D8D">
        <w:rPr>
          <w:sz w:val="28"/>
          <w:szCs w:val="28"/>
        </w:rPr>
        <w:t>СП Качегановский сельсовет</w:t>
      </w:r>
    </w:p>
    <w:p w:rsidR="00E828F7" w:rsidRPr="009B3D3D" w:rsidRDefault="00E828F7" w:rsidP="00337490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4.2.2</w:t>
      </w:r>
      <w:r>
        <w:rPr>
          <w:sz w:val="28"/>
          <w:szCs w:val="28"/>
        </w:rPr>
        <w:t xml:space="preserve"> </w:t>
      </w:r>
      <w:r w:rsidR="0005754D">
        <w:rPr>
          <w:sz w:val="28"/>
          <w:szCs w:val="28"/>
        </w:rPr>
        <w:t>Администрация МР Миякинский район</w:t>
      </w:r>
      <w:r w:rsidR="00337490">
        <w:rPr>
          <w:sz w:val="28"/>
          <w:szCs w:val="28"/>
        </w:rPr>
        <w:t>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9B3D3D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9B3D3D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697D8D">
        <w:rPr>
          <w:sz w:val="28"/>
          <w:szCs w:val="28"/>
        </w:rPr>
        <w:t>1 раза в 6 месяцев</w:t>
      </w:r>
      <w:r w:rsidRPr="007058E7">
        <w:rPr>
          <w:rStyle w:val="aa"/>
          <w:sz w:val="28"/>
          <w:szCs w:val="28"/>
        </w:rPr>
        <w:footnoteReference w:id="9"/>
      </w:r>
      <w:r w:rsidRPr="009B3D3D">
        <w:rPr>
          <w:sz w:val="28"/>
          <w:szCs w:val="28"/>
        </w:rPr>
        <w:t xml:space="preserve">.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Pr="009B3D3D">
        <w:rPr>
          <w:sz w:val="28"/>
          <w:szCs w:val="28"/>
        </w:rPr>
        <w:t>Внеплановая проверка проводится по конкретному обращению заявителя.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9B3D3D">
        <w:rPr>
          <w:sz w:val="28"/>
          <w:szCs w:val="28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7058E7">
        <w:rPr>
          <w:rStyle w:val="aa"/>
          <w:sz w:val="28"/>
          <w:szCs w:val="28"/>
        </w:rPr>
        <w:footnoteReference w:id="10"/>
      </w:r>
      <w:r w:rsidRPr="009B3D3D">
        <w:rPr>
          <w:sz w:val="28"/>
          <w:szCs w:val="28"/>
        </w:rPr>
        <w:t xml:space="preserve">: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4.6.1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____________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 </w:t>
      </w:r>
      <w:r w:rsidRPr="009B3D3D">
        <w:rPr>
          <w:sz w:val="28"/>
          <w:szCs w:val="28"/>
        </w:rPr>
        <w:t>____________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4.6.3 </w:t>
      </w:r>
      <w:r w:rsidRPr="009B3D3D">
        <w:rPr>
          <w:sz w:val="28"/>
          <w:szCs w:val="28"/>
        </w:rPr>
        <w:t>____________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4.7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Pr="009B3D3D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Pr="009B3D3D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1D0E1A" w:rsidRDefault="00E828F7" w:rsidP="00E828F7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9B3D3D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9B3D3D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9B3D3D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 </w:t>
      </w:r>
      <w:r w:rsidRPr="009B3D3D">
        <w:rPr>
          <w:sz w:val="28"/>
          <w:szCs w:val="28"/>
        </w:rPr>
        <w:t>нарушение срока регистрации заявления заявителя о предоставлении 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 </w:t>
      </w:r>
      <w:r w:rsidRPr="009B3D3D">
        <w:rPr>
          <w:sz w:val="28"/>
          <w:szCs w:val="28"/>
        </w:rPr>
        <w:t>нарушение сроков предоставления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 </w:t>
      </w:r>
      <w:r w:rsidRPr="009B3D3D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 </w:t>
      </w:r>
      <w:r w:rsidRPr="009B3D3D">
        <w:rPr>
          <w:sz w:val="28"/>
          <w:szCs w:val="28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 </w:t>
      </w:r>
      <w:r w:rsidRPr="009B3D3D">
        <w:rPr>
          <w:sz w:val="28"/>
          <w:szCs w:val="28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 </w:t>
      </w:r>
      <w:r w:rsidRPr="009B3D3D">
        <w:rPr>
          <w:sz w:val="28"/>
          <w:szCs w:val="28"/>
        </w:rPr>
        <w:t xml:space="preserve">затребование с заявителя при предоставлении государственной или муниципальной услуги платы, не предусмотренной нормативными </w:t>
      </w:r>
      <w:r w:rsidRPr="009B3D3D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 </w:t>
      </w:r>
      <w:r w:rsidRPr="009B3D3D">
        <w:rPr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9B3D3D">
        <w:rPr>
          <w:sz w:val="28"/>
          <w:szCs w:val="28"/>
        </w:rPr>
        <w:t>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5.4.1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 </w:t>
      </w:r>
      <w:r w:rsidRPr="009B3D3D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 </w:t>
      </w:r>
      <w:r w:rsidRPr="009B3D3D">
        <w:rPr>
          <w:sz w:val="28"/>
          <w:szCs w:val="28"/>
        </w:rPr>
        <w:t>в случае если текст письменного обращения не поддается прочтению;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 </w:t>
      </w:r>
      <w:r w:rsidRPr="009B3D3D">
        <w:rPr>
          <w:sz w:val="28"/>
          <w:szCs w:val="28"/>
        </w:rPr>
        <w:t xml:space="preserve">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9B3D3D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5.6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Основания для начала процедуры  досудебного (внесудебного) обжалования: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 </w:t>
      </w:r>
      <w:r w:rsidRPr="009B3D3D">
        <w:rPr>
          <w:sz w:val="28"/>
          <w:szCs w:val="28"/>
        </w:rPr>
        <w:t>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9B3D3D">
        <w:rPr>
          <w:sz w:val="28"/>
          <w:szCs w:val="28"/>
        </w:rPr>
        <w:t>Жалоба заявителя в обязательном порядке должна содержать: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5.7.1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 </w:t>
      </w:r>
      <w:r w:rsidRPr="009B3D3D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 </w:t>
      </w:r>
      <w:r w:rsidRPr="009B3D3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 </w:t>
      </w:r>
      <w:r w:rsidRPr="009B3D3D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5.7.5 </w:t>
      </w:r>
      <w:r w:rsidRPr="009B3D3D">
        <w:rPr>
          <w:sz w:val="28"/>
          <w:szCs w:val="28"/>
        </w:rPr>
        <w:t xml:space="preserve">личную подпись и дату.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 w:rsidRPr="009B3D3D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(претензии):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9B3D3D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 </w:t>
      </w:r>
      <w:r w:rsidRPr="009B3D3D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 </w:t>
      </w:r>
      <w:r w:rsidRPr="009B3D3D">
        <w:rPr>
          <w:sz w:val="28"/>
          <w:szCs w:val="28"/>
        </w:rPr>
        <w:t xml:space="preserve">Должностные лица, которым может быть направлена жалоба (претензия) заявителя в досудебном (внесудебном) порядке: </w:t>
      </w:r>
    </w:p>
    <w:p w:rsidR="00E828F7" w:rsidRPr="009B3D3D" w:rsidRDefault="00E828F7" w:rsidP="00697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 </w:t>
      </w:r>
      <w:r w:rsidRPr="009B3D3D">
        <w:rPr>
          <w:sz w:val="28"/>
          <w:szCs w:val="28"/>
        </w:rPr>
        <w:t>Главе Администрации</w:t>
      </w:r>
      <w:r w:rsidR="00697D8D">
        <w:rPr>
          <w:sz w:val="28"/>
          <w:szCs w:val="28"/>
        </w:rPr>
        <w:t xml:space="preserve"> сельского поселения</w:t>
      </w:r>
      <w:r w:rsidRPr="009B3D3D">
        <w:rPr>
          <w:sz w:val="28"/>
          <w:szCs w:val="28"/>
        </w:rPr>
        <w:t xml:space="preserve"> по адресу: </w:t>
      </w:r>
      <w:r w:rsidR="00697D8D" w:rsidRPr="00376033">
        <w:rPr>
          <w:sz w:val="28"/>
          <w:szCs w:val="28"/>
        </w:rPr>
        <w:t xml:space="preserve">452091,Республика Башкортостан, Миякинский район, село </w:t>
      </w:r>
      <w:r w:rsidR="00697D8D">
        <w:rPr>
          <w:sz w:val="28"/>
          <w:szCs w:val="28"/>
        </w:rPr>
        <w:t>Качеганово, ул. Шоссейная, д.14.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 </w:t>
      </w:r>
      <w:r w:rsidRPr="009B3D3D">
        <w:rPr>
          <w:sz w:val="28"/>
          <w:szCs w:val="28"/>
        </w:rPr>
        <w:t xml:space="preserve">Сроки рассмотрения жалобы (претензии):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5.10.1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жалоба (претензия) рассматривается в течение 15 рабочих дней с момента ее регистрации;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5.10.2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5.10.3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 </w:t>
      </w:r>
      <w:r w:rsidRPr="009B3D3D">
        <w:rPr>
          <w:sz w:val="28"/>
          <w:szCs w:val="28"/>
        </w:rPr>
        <w:t xml:space="preserve">Результат рассмотрения жалобы (претензии): 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5.11.1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решение об удовлетворении жалобы;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5.11.2</w:t>
      </w:r>
      <w:r w:rsidRPr="009B3D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решение об отказе в удовлетворении жалобы.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 </w:t>
      </w:r>
      <w:r w:rsidRPr="009B3D3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 </w:t>
      </w:r>
      <w:r w:rsidRPr="009B3D3D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 </w:t>
      </w:r>
      <w:r w:rsidRPr="009B3D3D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9B3D3D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Default="00E828F7" w:rsidP="00E828F7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 </w:t>
      </w:r>
    </w:p>
    <w:p w:rsidR="00697D8D" w:rsidRDefault="00697D8D" w:rsidP="00E828F7">
      <w:pPr>
        <w:ind w:firstLine="709"/>
        <w:jc w:val="both"/>
        <w:rPr>
          <w:sz w:val="28"/>
          <w:szCs w:val="28"/>
        </w:rPr>
      </w:pPr>
    </w:p>
    <w:p w:rsidR="00697D8D" w:rsidRPr="009B3D3D" w:rsidRDefault="00697D8D" w:rsidP="00E828F7">
      <w:pPr>
        <w:ind w:firstLine="709"/>
        <w:jc w:val="both"/>
        <w:rPr>
          <w:sz w:val="28"/>
          <w:szCs w:val="28"/>
        </w:rPr>
      </w:pPr>
    </w:p>
    <w:p w:rsidR="00E828F7" w:rsidRPr="00DC7C64" w:rsidRDefault="00E828F7" w:rsidP="00E828F7">
      <w:pPr>
        <w:ind w:firstLine="709"/>
        <w:jc w:val="right"/>
        <w:rPr>
          <w:b/>
          <w:sz w:val="28"/>
          <w:szCs w:val="28"/>
        </w:rPr>
      </w:pPr>
      <w:r w:rsidRPr="00DC7C64">
        <w:rPr>
          <w:b/>
          <w:sz w:val="28"/>
          <w:szCs w:val="28"/>
        </w:rPr>
        <w:lastRenderedPageBreak/>
        <w:t>Приложение №1</w:t>
      </w:r>
    </w:p>
    <w:p w:rsidR="00E828F7" w:rsidRPr="00DC7C64" w:rsidRDefault="00E828F7" w:rsidP="00E828F7">
      <w:pPr>
        <w:ind w:firstLine="709"/>
        <w:jc w:val="right"/>
        <w:rPr>
          <w:b/>
          <w:sz w:val="20"/>
          <w:szCs w:val="20"/>
        </w:rPr>
      </w:pPr>
      <w:r w:rsidRPr="00DC7C64">
        <w:rPr>
          <w:b/>
          <w:sz w:val="28"/>
          <w:szCs w:val="28"/>
        </w:rPr>
        <w:t>к Административному регламенту</w:t>
      </w:r>
    </w:p>
    <w:p w:rsidR="00E828F7" w:rsidRPr="007058E7" w:rsidRDefault="00E828F7" w:rsidP="00E828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828F7" w:rsidRPr="00DC7C64" w:rsidRDefault="00E828F7" w:rsidP="00E828F7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 w:rsidRPr="00DC7C64">
        <w:rPr>
          <w:b/>
          <w:sz w:val="28"/>
        </w:rPr>
        <w:t>Адрес и режим работы РГАУ МФЦ</w:t>
      </w:r>
    </w:p>
    <w:p w:rsidR="00E828F7" w:rsidRPr="007058E7" w:rsidRDefault="00E828F7" w:rsidP="00E828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92"/>
        <w:gridCol w:w="2820"/>
        <w:gridCol w:w="3292"/>
      </w:tblGrid>
      <w:tr w:rsidR="00E828F7" w:rsidRPr="00DC7C64" w:rsidTr="00697D8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№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tabs>
                <w:tab w:val="left" w:pos="704"/>
              </w:tabs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E828F7" w:rsidRPr="00DC7C64" w:rsidTr="00697D8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9B237E" w:rsidP="00697D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Центральный офис 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450057, </w:t>
            </w:r>
            <w:r w:rsidRPr="00DC7C64">
              <w:rPr>
                <w:bCs/>
                <w:sz w:val="28"/>
                <w:szCs w:val="28"/>
              </w:rPr>
              <w:t>г. Уфа, ул. Новомостовая, д. 8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E828F7" w:rsidRPr="00DC7C64" w:rsidTr="00697D8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828F7" w:rsidRPr="00DC7C64" w:rsidTr="00697D8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828F7" w:rsidRPr="00DC7C64" w:rsidTr="00697D8D">
        <w:trPr>
          <w:trHeight w:val="71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</w:t>
            </w:r>
            <w:r w:rsidR="009B237E">
              <w:rPr>
                <w:sz w:val="28"/>
                <w:szCs w:val="28"/>
              </w:rPr>
              <w:t>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453120, </w:t>
            </w:r>
          </w:p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E828F7" w:rsidRPr="00DC7C64" w:rsidTr="00697D8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</w:t>
            </w:r>
            <w:r w:rsidR="009B237E">
              <w:rPr>
                <w:sz w:val="28"/>
                <w:szCs w:val="28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Киргиз-Мияки</w:t>
            </w:r>
          </w:p>
          <w:p w:rsidR="00E828F7" w:rsidRPr="00DC7C64" w:rsidRDefault="00E828F7" w:rsidP="009B237E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452080, 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Миякинский район,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Киргиз-Мияки,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E828F7" w:rsidRPr="00DC7C64" w:rsidRDefault="00E828F7" w:rsidP="009B237E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E828F7" w:rsidRPr="00DC7C64" w:rsidTr="00697D8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 ул. Бессонова,</w:t>
            </w:r>
            <w:r w:rsidRPr="00DC7C64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Понедельник-пятница </w:t>
            </w:r>
            <w:r w:rsidRPr="00DC7C64">
              <w:rPr>
                <w:color w:val="000000"/>
                <w:sz w:val="28"/>
                <w:szCs w:val="28"/>
              </w:rPr>
              <w:t>8:30-17:30</w:t>
            </w:r>
          </w:p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E828F7" w:rsidRPr="00DC7C64" w:rsidTr="00697D8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 ул. Российская,</w:t>
            </w:r>
            <w:r w:rsidRPr="00DC7C64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F7" w:rsidRPr="00DC7C64" w:rsidRDefault="00E828F7" w:rsidP="009B23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Понедельник-пятница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C64">
              <w:rPr>
                <w:color w:val="000000"/>
                <w:sz w:val="28"/>
                <w:szCs w:val="28"/>
              </w:rPr>
              <w:t>8:30-17:30</w:t>
            </w:r>
          </w:p>
          <w:p w:rsidR="00E828F7" w:rsidRPr="00DC7C64" w:rsidRDefault="00E828F7" w:rsidP="009B237E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9B237E" w:rsidRDefault="009B237E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9B237E" w:rsidRDefault="009B237E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9B237E" w:rsidRDefault="009B237E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E828F7" w:rsidRPr="00DC7C64" w:rsidRDefault="00E828F7" w:rsidP="00E828F7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DC7C64">
        <w:rPr>
          <w:b/>
          <w:sz w:val="28"/>
          <w:szCs w:val="20"/>
        </w:rPr>
        <w:lastRenderedPageBreak/>
        <w:t>Приложение №2</w:t>
      </w:r>
    </w:p>
    <w:p w:rsidR="00E828F7" w:rsidRPr="00DC7C64" w:rsidRDefault="00E828F7" w:rsidP="00E828F7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DC7C64">
        <w:rPr>
          <w:b/>
          <w:sz w:val="28"/>
          <w:szCs w:val="20"/>
        </w:rPr>
        <w:t xml:space="preserve">к Административному регламенту </w:t>
      </w:r>
    </w:p>
    <w:p w:rsidR="00E828F7" w:rsidRPr="00DC7C64" w:rsidRDefault="00E828F7" w:rsidP="00E828F7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40"/>
          <w:szCs w:val="28"/>
        </w:rPr>
      </w:pP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 xml:space="preserve">Главе </w:t>
      </w:r>
      <w:r w:rsidR="009B237E">
        <w:rPr>
          <w:sz w:val="28"/>
          <w:szCs w:val="28"/>
        </w:rPr>
        <w:t>сельского поселения Качегановский сельсовет</w:t>
      </w:r>
      <w:r w:rsidRPr="007058E7">
        <w:rPr>
          <w:sz w:val="28"/>
          <w:szCs w:val="28"/>
        </w:rPr>
        <w:t xml:space="preserve"> </w:t>
      </w:r>
      <w:r w:rsidRPr="007058E7">
        <w:rPr>
          <w:rStyle w:val="aa"/>
          <w:sz w:val="28"/>
          <w:szCs w:val="28"/>
        </w:rPr>
        <w:footnoteReference w:id="11"/>
      </w:r>
    </w:p>
    <w:p w:rsidR="00E828F7" w:rsidRPr="007058E7" w:rsidRDefault="009B237E" w:rsidP="009B237E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828F7" w:rsidRPr="007058E7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p w:rsidR="00E828F7" w:rsidRPr="007058E7" w:rsidRDefault="00E828F7" w:rsidP="009B237E">
      <w:pPr>
        <w:widowControl w:val="0"/>
        <w:tabs>
          <w:tab w:val="left" w:pos="567"/>
        </w:tabs>
        <w:ind w:left="552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</w:t>
      </w:r>
    </w:p>
    <w:p w:rsidR="00E828F7" w:rsidRPr="007058E7" w:rsidRDefault="00E828F7" w:rsidP="009B237E">
      <w:pPr>
        <w:widowControl w:val="0"/>
        <w:tabs>
          <w:tab w:val="left" w:pos="567"/>
        </w:tabs>
        <w:ind w:left="552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</w:t>
      </w:r>
    </w:p>
    <w:p w:rsidR="00E828F7" w:rsidRPr="007058E7" w:rsidRDefault="00E828F7" w:rsidP="009B237E">
      <w:pPr>
        <w:widowControl w:val="0"/>
        <w:tabs>
          <w:tab w:val="left" w:pos="567"/>
        </w:tabs>
        <w:ind w:left="552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</w:t>
      </w:r>
    </w:p>
    <w:p w:rsidR="00D85D09" w:rsidRDefault="009B237E" w:rsidP="00D85D09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828F7" w:rsidRPr="007058E7">
        <w:rPr>
          <w:sz w:val="28"/>
          <w:szCs w:val="28"/>
          <w:vertAlign w:val="superscript"/>
        </w:rPr>
        <w:t xml:space="preserve">(Ф.И.О. заявителя, паспортные данные, </w:t>
      </w:r>
      <w:r w:rsidR="00D85D09">
        <w:rPr>
          <w:sz w:val="28"/>
          <w:szCs w:val="28"/>
          <w:vertAlign w:val="superscript"/>
        </w:rPr>
        <w:t xml:space="preserve"> </w:t>
      </w:r>
    </w:p>
    <w:p w:rsidR="00E828F7" w:rsidRPr="007058E7" w:rsidRDefault="00D85D09" w:rsidP="00D85D09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="00E828F7" w:rsidRPr="007058E7">
        <w:rPr>
          <w:sz w:val="28"/>
          <w:szCs w:val="28"/>
          <w:vertAlign w:val="superscript"/>
        </w:rPr>
        <w:t>почтовый/электронный адрес, тел.)</w:t>
      </w:r>
    </w:p>
    <w:p w:rsidR="00E828F7" w:rsidRPr="007058E7" w:rsidRDefault="00E828F7" w:rsidP="00E828F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E828F7" w:rsidRPr="00DC7C64" w:rsidRDefault="00E828F7" w:rsidP="00E828F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DC7C64">
        <w:rPr>
          <w:b w:val="0"/>
          <w:sz w:val="28"/>
          <w:szCs w:val="28"/>
        </w:rPr>
        <w:t>Заявление</w:t>
      </w:r>
    </w:p>
    <w:p w:rsidR="00E828F7" w:rsidRPr="00DC7C64" w:rsidRDefault="00E828F7" w:rsidP="00E828F7">
      <w:pPr>
        <w:pStyle w:val="ConsPlusNormal"/>
        <w:ind w:firstLine="709"/>
        <w:jc w:val="both"/>
      </w:pPr>
    </w:p>
    <w:p w:rsidR="00E828F7" w:rsidRPr="00DC7C64" w:rsidRDefault="009B237E" w:rsidP="00D85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="00D85D09">
        <w:rPr>
          <w:rFonts w:ascii="Times New Roman" w:hAnsi="Times New Roman" w:cs="Times New Roman"/>
          <w:sz w:val="28"/>
          <w:szCs w:val="28"/>
        </w:rPr>
        <w:t xml:space="preserve"> с</w:t>
      </w:r>
      <w:r w:rsidR="00E828F7" w:rsidRPr="00DC7C6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85D0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28F7" w:rsidRPr="009B237E" w:rsidRDefault="009B237E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8F7" w:rsidRPr="009B237E">
        <w:rPr>
          <w:rFonts w:ascii="Times New Roman" w:hAnsi="Times New Roman" w:cs="Times New Roman"/>
          <w:sz w:val="24"/>
          <w:szCs w:val="24"/>
        </w:rPr>
        <w:t>(указать причины отсутствия жилой площади или необходимости ее замены,</w:t>
      </w:r>
    </w:p>
    <w:p w:rsidR="00E828F7" w:rsidRPr="00DC7C64" w:rsidRDefault="00E828F7" w:rsidP="009B2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9B237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828F7" w:rsidRPr="009B237E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237E">
        <w:rPr>
          <w:rFonts w:ascii="Times New Roman" w:hAnsi="Times New Roman" w:cs="Times New Roman"/>
          <w:sz w:val="24"/>
          <w:szCs w:val="24"/>
        </w:rPr>
        <w:t>дать краткую характеристику занимаемого жилья)</w:t>
      </w:r>
    </w:p>
    <w:p w:rsidR="00E828F7" w:rsidRPr="00DC7C64" w:rsidRDefault="00E828F7" w:rsidP="009B23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прошу Вас рассмотреть  вопрос  о  постановке  меня  -  гражданина  Российской</w:t>
      </w:r>
      <w:r w:rsidR="00D85D09">
        <w:rPr>
          <w:rFonts w:ascii="Times New Roman" w:hAnsi="Times New Roman" w:cs="Times New Roman"/>
          <w:sz w:val="28"/>
          <w:szCs w:val="28"/>
        </w:rPr>
        <w:t>Федерации</w:t>
      </w: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828F7" w:rsidRPr="00D85D09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85D09">
        <w:rPr>
          <w:rFonts w:ascii="Times New Roman" w:hAnsi="Times New Roman" w:cs="Times New Roman"/>
        </w:rPr>
        <w:t xml:space="preserve">                                     </w:t>
      </w:r>
      <w:r w:rsidR="00D85D09">
        <w:rPr>
          <w:rFonts w:ascii="Times New Roman" w:hAnsi="Times New Roman" w:cs="Times New Roman"/>
        </w:rPr>
        <w:t xml:space="preserve">                                                         </w:t>
      </w:r>
      <w:r w:rsidRPr="00D85D09">
        <w:rPr>
          <w:rFonts w:ascii="Times New Roman" w:hAnsi="Times New Roman" w:cs="Times New Roman"/>
        </w:rPr>
        <w:t xml:space="preserve"> (Ф.И.О.)</w:t>
      </w:r>
    </w:p>
    <w:p w:rsidR="00E828F7" w:rsidRPr="00DC7C64" w:rsidRDefault="00E828F7" w:rsidP="009B2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дата рождения ____________________ паспорт: серия __________ №________________ выданный _______________________________________ "_____" __________________ г.,</w:t>
      </w:r>
    </w:p>
    <w:p w:rsidR="00E828F7" w:rsidRPr="009B237E" w:rsidRDefault="00D85D09" w:rsidP="00D85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E828F7" w:rsidRPr="00DC7C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r w:rsidR="00E828F7" w:rsidRPr="009B237E">
        <w:rPr>
          <w:rFonts w:ascii="Times New Roman" w:hAnsi="Times New Roman" w:cs="Times New Roman"/>
          <w:sz w:val="24"/>
          <w:szCs w:val="24"/>
        </w:rPr>
        <w:t>(наименование документа, подтверждающего право гражданина</w:t>
      </w:r>
    </w:p>
    <w:p w:rsidR="00E828F7" w:rsidRPr="009B237E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237E">
        <w:rPr>
          <w:rFonts w:ascii="Times New Roman" w:hAnsi="Times New Roman" w:cs="Times New Roman"/>
          <w:sz w:val="24"/>
          <w:szCs w:val="24"/>
        </w:rPr>
        <w:t>на льготное обеспечение жильем)</w:t>
      </w:r>
    </w:p>
    <w:p w:rsidR="00E828F7" w:rsidRPr="00DC7C64" w:rsidRDefault="00E828F7" w:rsidP="00D85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серия ____________ № __________ , выданное _______________ "_____" ___________ г.,</w:t>
      </w:r>
    </w:p>
    <w:p w:rsidR="00E828F7" w:rsidRPr="00DC7C64" w:rsidRDefault="00E828F7" w:rsidP="00D85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</w:t>
      </w:r>
      <w:r w:rsidR="009B237E">
        <w:rPr>
          <w:rFonts w:ascii="Times New Roman" w:hAnsi="Times New Roman" w:cs="Times New Roman"/>
          <w:sz w:val="28"/>
          <w:szCs w:val="28"/>
        </w:rPr>
        <w:t>__________</w:t>
      </w:r>
    </w:p>
    <w:p w:rsidR="00D85D09" w:rsidRDefault="00E828F7" w:rsidP="00D85D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</w:t>
      </w:r>
      <w:r w:rsidRPr="00D85D09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E828F7" w:rsidRPr="00D85D09" w:rsidRDefault="00E828F7" w:rsidP="00D85D09">
      <w:pPr>
        <w:pStyle w:val="ConsPlusNonformat"/>
        <w:jc w:val="both"/>
        <w:rPr>
          <w:rFonts w:ascii="Times New Roman" w:hAnsi="Times New Roman" w:cs="Times New Roman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828F7" w:rsidRPr="00DC7C64" w:rsidRDefault="00E828F7" w:rsidP="009B23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членов моей семьи </w:t>
      </w:r>
      <w:r w:rsidRPr="00DC7C64">
        <w:rPr>
          <w:rFonts w:ascii="Times New Roman" w:hAnsi="Times New Roman" w:cs="Times New Roman"/>
          <w:sz w:val="28"/>
          <w:szCs w:val="28"/>
        </w:rPr>
        <w:t>- граждан  Российской  Федерации  на  учет  в  качестве</w:t>
      </w:r>
      <w:r w:rsidR="009B237E">
        <w:rPr>
          <w:rFonts w:ascii="Times New Roman" w:hAnsi="Times New Roman" w:cs="Times New Roman"/>
          <w:sz w:val="28"/>
          <w:szCs w:val="28"/>
        </w:rPr>
        <w:t xml:space="preserve"> </w:t>
      </w:r>
      <w:r w:rsidRPr="00DC7C64">
        <w:rPr>
          <w:rFonts w:ascii="Times New Roman" w:hAnsi="Times New Roman" w:cs="Times New Roman"/>
          <w:sz w:val="28"/>
          <w:szCs w:val="28"/>
        </w:rPr>
        <w:t>нуждающихся в жилом помещении, по категории __________________________________________________________________.</w:t>
      </w:r>
    </w:p>
    <w:p w:rsidR="00D85D09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85D09">
        <w:rPr>
          <w:rFonts w:ascii="Times New Roman" w:hAnsi="Times New Roman" w:cs="Times New Roman"/>
        </w:rPr>
        <w:t>(малоимущие, дети-сироты, военнослужащие, молодые семьи, многодетные семьи и др.)</w:t>
      </w:r>
    </w:p>
    <w:p w:rsidR="00E828F7" w:rsidRPr="00DC7C64" w:rsidRDefault="00E828F7" w:rsidP="00D85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Состав семьи _________________ человек:</w:t>
      </w:r>
    </w:p>
    <w:p w:rsidR="00E828F7" w:rsidRPr="00DC7C64" w:rsidRDefault="009B237E" w:rsidP="009B2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 (супруг)</w:t>
      </w:r>
      <w:r w:rsidR="00E828F7" w:rsidRPr="00DC7C6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  </w:t>
      </w:r>
      <w:r w:rsidR="00E828F7" w:rsidRPr="00DC7C64">
        <w:rPr>
          <w:rFonts w:ascii="Times New Roman" w:hAnsi="Times New Roman" w:cs="Times New Roman"/>
          <w:sz w:val="28"/>
          <w:szCs w:val="28"/>
        </w:rPr>
        <w:t>____________ г.,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(Ф.И.О., дата рождения)</w:t>
      </w:r>
    </w:p>
    <w:p w:rsidR="00E828F7" w:rsidRPr="00DC7C64" w:rsidRDefault="00E828F7" w:rsidP="009B2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пасп</w:t>
      </w:r>
      <w:r w:rsidR="009B237E">
        <w:rPr>
          <w:rFonts w:ascii="Times New Roman" w:hAnsi="Times New Roman" w:cs="Times New Roman"/>
          <w:sz w:val="28"/>
          <w:szCs w:val="28"/>
        </w:rPr>
        <w:t>орт: серия _____</w:t>
      </w:r>
      <w:r w:rsidRPr="00DC7C64">
        <w:rPr>
          <w:rFonts w:ascii="Times New Roman" w:hAnsi="Times New Roman" w:cs="Times New Roman"/>
          <w:sz w:val="28"/>
          <w:szCs w:val="28"/>
        </w:rPr>
        <w:t>№________________, выданный ___________________</w:t>
      </w:r>
    </w:p>
    <w:p w:rsidR="00E828F7" w:rsidRPr="00DC7C64" w:rsidRDefault="00E828F7" w:rsidP="009B23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lastRenderedPageBreak/>
        <w:t>"_______" ____________________г., проживает по адресу: ______________________________________________________________________________________________________________________________</w:t>
      </w:r>
      <w:r w:rsidR="009B237E">
        <w:rPr>
          <w:rFonts w:ascii="Times New Roman" w:hAnsi="Times New Roman" w:cs="Times New Roman"/>
          <w:sz w:val="28"/>
          <w:szCs w:val="28"/>
        </w:rPr>
        <w:t>______</w:t>
      </w:r>
      <w:r w:rsidRPr="00DC7C64">
        <w:rPr>
          <w:rFonts w:ascii="Times New Roman" w:hAnsi="Times New Roman" w:cs="Times New Roman"/>
          <w:sz w:val="28"/>
          <w:szCs w:val="28"/>
        </w:rPr>
        <w:t>,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               (индекс, адрес регистрации, адрес фактического проживания)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F7" w:rsidRPr="00DC7C64" w:rsidRDefault="009B237E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E828F7" w:rsidRPr="00DC7C64">
        <w:rPr>
          <w:rFonts w:ascii="Times New Roman" w:hAnsi="Times New Roman" w:cs="Times New Roman"/>
          <w:sz w:val="28"/>
          <w:szCs w:val="28"/>
        </w:rPr>
        <w:t>1)_____________________________________________________г.,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                         (Ф.И.О., дата рождения)</w:t>
      </w:r>
    </w:p>
    <w:p w:rsidR="00E828F7" w:rsidRPr="00DC7C64" w:rsidRDefault="00E828F7" w:rsidP="009B2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серия___ № _________,</w:t>
      </w:r>
    </w:p>
    <w:p w:rsidR="00E828F7" w:rsidRPr="00DC7C64" w:rsidRDefault="00E828F7" w:rsidP="009B2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выданный_____________________________________________________г.,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_______________________________________________________.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(индекс, адрес регистрации, адрес фактического проживания)</w:t>
      </w:r>
    </w:p>
    <w:p w:rsidR="00E828F7" w:rsidRPr="00DC7C64" w:rsidRDefault="009B237E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828F7" w:rsidRPr="00DC7C64">
        <w:rPr>
          <w:rFonts w:ascii="Times New Roman" w:hAnsi="Times New Roman" w:cs="Times New Roman"/>
          <w:sz w:val="28"/>
          <w:szCs w:val="28"/>
        </w:rPr>
        <w:t>_________________________________________"____" ___________г.,</w:t>
      </w:r>
    </w:p>
    <w:p w:rsidR="009B237E" w:rsidRDefault="00E828F7" w:rsidP="009B23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                       (Ф.И.О., дата рождения)</w:t>
      </w:r>
    </w:p>
    <w:p w:rsidR="00E828F7" w:rsidRPr="00DC7C64" w:rsidRDefault="00E828F7" w:rsidP="009B2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серия___ № ________________,</w:t>
      </w:r>
    </w:p>
    <w:p w:rsidR="00E828F7" w:rsidRPr="00DC7C64" w:rsidRDefault="009B237E" w:rsidP="009B2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</w:t>
      </w:r>
      <w:r w:rsidR="00E828F7" w:rsidRPr="00DC7C64">
        <w:rPr>
          <w:rFonts w:ascii="Times New Roman" w:hAnsi="Times New Roman" w:cs="Times New Roman"/>
          <w:sz w:val="28"/>
          <w:szCs w:val="28"/>
        </w:rPr>
        <w:t>______________________________________________г.,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______________________________________________________.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(индекс, адрес регистрации, адрес фактического проживания)</w:t>
      </w:r>
    </w:p>
    <w:p w:rsidR="00E828F7" w:rsidRPr="00DC7C64" w:rsidRDefault="00E828F7" w:rsidP="009B23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Кроме   того,  в  состав  моей  семьи  также  включены   граждане  Российской</w:t>
      </w:r>
      <w:r w:rsidR="009B237E">
        <w:rPr>
          <w:rFonts w:ascii="Times New Roman" w:hAnsi="Times New Roman" w:cs="Times New Roman"/>
          <w:sz w:val="28"/>
          <w:szCs w:val="28"/>
        </w:rPr>
        <w:t xml:space="preserve"> </w:t>
      </w:r>
      <w:r w:rsidRPr="00DC7C64">
        <w:rPr>
          <w:rFonts w:ascii="Times New Roman" w:hAnsi="Times New Roman" w:cs="Times New Roman"/>
          <w:sz w:val="28"/>
          <w:szCs w:val="28"/>
        </w:rPr>
        <w:t>Федерации:_________________________________ "____________" ______________ г.,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(Ф.И.О., дата рождения)</w:t>
      </w:r>
    </w:p>
    <w:p w:rsidR="00E828F7" w:rsidRPr="00DC7C64" w:rsidRDefault="00E828F7" w:rsidP="009B2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__________________________________________________________________ (родственный статус, основание признания членом семьи)</w:t>
      </w:r>
    </w:p>
    <w:p w:rsidR="00E828F7" w:rsidRPr="00DC7C64" w:rsidRDefault="00E828F7" w:rsidP="009B2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паспорт (</w:t>
      </w:r>
      <w:r w:rsidR="009B237E">
        <w:rPr>
          <w:rFonts w:ascii="Times New Roman" w:hAnsi="Times New Roman" w:cs="Times New Roman"/>
          <w:sz w:val="28"/>
          <w:szCs w:val="28"/>
        </w:rPr>
        <w:t>свидетельство о рождении): серия</w:t>
      </w:r>
      <w:r w:rsidRPr="00DC7C64">
        <w:rPr>
          <w:rFonts w:ascii="Times New Roman" w:hAnsi="Times New Roman" w:cs="Times New Roman"/>
          <w:sz w:val="28"/>
          <w:szCs w:val="28"/>
        </w:rPr>
        <w:t>___ № ______,</w:t>
      </w:r>
    </w:p>
    <w:p w:rsidR="00E828F7" w:rsidRPr="00DC7C64" w:rsidRDefault="00E828F7" w:rsidP="009B2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выданный_______________________________________________________г.,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_______________________________________________________.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(индекс, адрес регистрации, адрес фактического проживания)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F7" w:rsidRPr="00DC7C64" w:rsidRDefault="00E828F7" w:rsidP="009B23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   В настоящее  время  я  и члены моей семьи жилых помещений для постоянного</w:t>
      </w:r>
      <w:r w:rsidR="009B237E">
        <w:rPr>
          <w:rFonts w:ascii="Times New Roman" w:hAnsi="Times New Roman" w:cs="Times New Roman"/>
          <w:sz w:val="28"/>
          <w:szCs w:val="28"/>
        </w:rPr>
        <w:t xml:space="preserve"> </w:t>
      </w:r>
      <w:r w:rsidRPr="00DC7C64">
        <w:rPr>
          <w:rFonts w:ascii="Times New Roman" w:hAnsi="Times New Roman" w:cs="Times New Roman"/>
          <w:sz w:val="28"/>
          <w:szCs w:val="28"/>
        </w:rPr>
        <w:t>проживания на территории Российской Федерации и других государств  на  правах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______________________________________________________ не имеем (имеем).</w:t>
      </w:r>
    </w:p>
    <w:p w:rsidR="00E828F7" w:rsidRPr="00DC7C64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(собственности, найма, поднайма) (ненужное зачеркнуть)</w:t>
      </w:r>
    </w:p>
    <w:p w:rsidR="00E828F7" w:rsidRPr="00DC7C64" w:rsidRDefault="00E828F7" w:rsidP="00D85D09">
      <w:pPr>
        <w:widowControl w:val="0"/>
        <w:contextualSpacing/>
        <w:jc w:val="both"/>
        <w:rPr>
          <w:sz w:val="28"/>
          <w:szCs w:val="28"/>
        </w:rPr>
      </w:pPr>
    </w:p>
    <w:p w:rsidR="00E828F7" w:rsidRPr="00DC7C64" w:rsidRDefault="00E828F7" w:rsidP="00E828F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7C64">
        <w:rPr>
          <w:sz w:val="28"/>
          <w:szCs w:val="28"/>
        </w:rPr>
        <w:t>Способ получения заявителем результата муниципальной услуги: ____________________</w:t>
      </w:r>
    </w:p>
    <w:p w:rsidR="00E828F7" w:rsidRPr="00D85D09" w:rsidRDefault="00E828F7" w:rsidP="00E828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</w:t>
      </w:r>
      <w:r w:rsidRPr="00D85D09">
        <w:rPr>
          <w:rFonts w:ascii="Times New Roman" w:hAnsi="Times New Roman" w:cs="Times New Roman"/>
          <w:sz w:val="24"/>
          <w:szCs w:val="24"/>
        </w:rPr>
        <w:t>(лично, по почте)</w:t>
      </w:r>
    </w:p>
    <w:p w:rsidR="00E828F7" w:rsidRPr="00DC7C64" w:rsidRDefault="00E828F7" w:rsidP="00D85D09">
      <w:pPr>
        <w:widowControl w:val="0"/>
        <w:contextualSpacing/>
        <w:jc w:val="both"/>
        <w:rPr>
          <w:sz w:val="28"/>
          <w:szCs w:val="28"/>
        </w:rPr>
      </w:pPr>
      <w:r w:rsidRPr="00DC7C64">
        <w:rPr>
          <w:sz w:val="28"/>
          <w:szCs w:val="28"/>
        </w:rPr>
        <w:t>____________________    _________     «__»  ______________201____г.</w:t>
      </w:r>
    </w:p>
    <w:p w:rsidR="00E828F7" w:rsidRPr="00DC7C64" w:rsidRDefault="00E828F7" w:rsidP="00E828F7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DC7C64">
        <w:rPr>
          <w:sz w:val="28"/>
          <w:szCs w:val="28"/>
          <w:vertAlign w:val="superscript"/>
        </w:rPr>
        <w:t xml:space="preserve">  (Ф.И.О. заявителя/представителя)          (подпись)</w:t>
      </w:r>
    </w:p>
    <w:p w:rsidR="00E828F7" w:rsidRPr="00DC7C64" w:rsidRDefault="00E828F7" w:rsidP="00D85D09">
      <w:pPr>
        <w:widowControl w:val="0"/>
        <w:contextualSpacing/>
        <w:jc w:val="both"/>
        <w:rPr>
          <w:sz w:val="28"/>
          <w:szCs w:val="28"/>
        </w:rPr>
      </w:pPr>
      <w:r w:rsidRPr="00DC7C64">
        <w:rPr>
          <w:sz w:val="28"/>
          <w:szCs w:val="28"/>
        </w:rPr>
        <w:t>____________________________________________________________</w:t>
      </w:r>
    </w:p>
    <w:p w:rsidR="00E828F7" w:rsidRPr="00DC7C64" w:rsidRDefault="00E828F7" w:rsidP="00E828F7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DC7C64">
        <w:rPr>
          <w:sz w:val="28"/>
          <w:szCs w:val="28"/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E828F7" w:rsidRPr="007058E7" w:rsidRDefault="00E828F7" w:rsidP="00E828F7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E828F7" w:rsidRPr="007058E7" w:rsidRDefault="00E828F7" w:rsidP="00E828F7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E828F7" w:rsidRPr="00DC7C64" w:rsidRDefault="00E828F7" w:rsidP="00E828F7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DC7C64">
        <w:rPr>
          <w:b/>
          <w:sz w:val="28"/>
          <w:szCs w:val="20"/>
        </w:rPr>
        <w:t>Приложение №3</w:t>
      </w:r>
    </w:p>
    <w:p w:rsidR="00E828F7" w:rsidRPr="00DC7C64" w:rsidRDefault="00E828F7" w:rsidP="00E828F7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DC7C64">
        <w:rPr>
          <w:b/>
          <w:sz w:val="28"/>
          <w:szCs w:val="20"/>
        </w:rPr>
        <w:t xml:space="preserve">к Административному регламенту </w:t>
      </w:r>
    </w:p>
    <w:p w:rsidR="00E828F7" w:rsidRPr="00DC7C64" w:rsidRDefault="00E828F7" w:rsidP="00E828F7">
      <w:pPr>
        <w:widowControl w:val="0"/>
        <w:ind w:left="1418" w:firstLine="709"/>
        <w:contextualSpacing/>
        <w:jc w:val="right"/>
        <w:rPr>
          <w:b/>
          <w:sz w:val="40"/>
          <w:szCs w:val="28"/>
        </w:rPr>
      </w:pP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 xml:space="preserve">Главе </w:t>
      </w:r>
      <w:r w:rsidR="009B237E">
        <w:rPr>
          <w:sz w:val="28"/>
          <w:szCs w:val="28"/>
        </w:rPr>
        <w:t>сельского поселения Качегановский сельсовет</w:t>
      </w:r>
      <w:r w:rsidRPr="007058E7">
        <w:rPr>
          <w:sz w:val="28"/>
          <w:szCs w:val="28"/>
        </w:rPr>
        <w:t xml:space="preserve"> </w:t>
      </w:r>
      <w:r w:rsidRPr="007058E7">
        <w:rPr>
          <w:rStyle w:val="aa"/>
          <w:sz w:val="28"/>
          <w:szCs w:val="28"/>
        </w:rPr>
        <w:footnoteReference w:id="12"/>
      </w:r>
    </w:p>
    <w:p w:rsidR="00E828F7" w:rsidRPr="007058E7" w:rsidRDefault="00E828F7" w:rsidP="009B237E">
      <w:pPr>
        <w:widowControl w:val="0"/>
        <w:tabs>
          <w:tab w:val="left" w:pos="567"/>
        </w:tabs>
        <w:ind w:left="552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</w:t>
      </w:r>
    </w:p>
    <w:p w:rsidR="00E828F7" w:rsidRPr="007058E7" w:rsidRDefault="00E828F7" w:rsidP="009B237E">
      <w:pPr>
        <w:widowControl w:val="0"/>
        <w:tabs>
          <w:tab w:val="left" w:pos="567"/>
        </w:tabs>
        <w:ind w:left="552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</w:t>
      </w:r>
    </w:p>
    <w:p w:rsidR="00E828F7" w:rsidRPr="007058E7" w:rsidRDefault="009B237E" w:rsidP="009B237E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</w:t>
      </w:r>
      <w:r w:rsidR="00E828F7" w:rsidRPr="007058E7">
        <w:rPr>
          <w:sz w:val="28"/>
          <w:szCs w:val="28"/>
        </w:rPr>
        <w:t>_______________________</w:t>
      </w:r>
    </w:p>
    <w:p w:rsidR="00E828F7" w:rsidRPr="007058E7" w:rsidRDefault="00E828F7" w:rsidP="00E828F7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E828F7" w:rsidRPr="007058E7" w:rsidRDefault="00E828F7" w:rsidP="00E828F7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7058E7">
        <w:rPr>
          <w:sz w:val="28"/>
          <w:szCs w:val="28"/>
        </w:rPr>
        <w:t>Согласие на обработку персональных данных</w:t>
      </w:r>
    </w:p>
    <w:p w:rsidR="00E828F7" w:rsidRPr="007058E7" w:rsidRDefault="00E828F7" w:rsidP="00E828F7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E828F7" w:rsidRPr="007058E7" w:rsidRDefault="00E828F7" w:rsidP="00E828F7">
      <w:pPr>
        <w:pStyle w:val="a6"/>
        <w:ind w:firstLine="709"/>
        <w:jc w:val="both"/>
        <w:rPr>
          <w:sz w:val="28"/>
          <w:szCs w:val="28"/>
        </w:rPr>
      </w:pPr>
      <w:r w:rsidRPr="007058E7">
        <w:rPr>
          <w:sz w:val="28"/>
          <w:szCs w:val="28"/>
        </w:rPr>
        <w:t>Я,___________________________________________________________,</w:t>
      </w:r>
    </w:p>
    <w:p w:rsidR="00E828F7" w:rsidRPr="007058E7" w:rsidRDefault="00E828F7" w:rsidP="00E828F7">
      <w:pPr>
        <w:pStyle w:val="a6"/>
        <w:ind w:firstLine="709"/>
        <w:jc w:val="both"/>
        <w:rPr>
          <w:sz w:val="28"/>
          <w:szCs w:val="28"/>
        </w:rPr>
      </w:pPr>
      <w:r w:rsidRPr="007058E7">
        <w:rPr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E828F7" w:rsidRPr="007058E7" w:rsidRDefault="00E828F7" w:rsidP="00E828F7">
      <w:pPr>
        <w:pStyle w:val="a6"/>
        <w:ind w:firstLine="709"/>
        <w:jc w:val="both"/>
        <w:rPr>
          <w:sz w:val="28"/>
          <w:szCs w:val="28"/>
        </w:rPr>
      </w:pPr>
      <w:r w:rsidRPr="007058E7">
        <w:rPr>
          <w:sz w:val="28"/>
          <w:szCs w:val="28"/>
        </w:rPr>
        <w:t>даю согласие Администрации</w:t>
      </w:r>
      <w:r w:rsidR="009B237E">
        <w:rPr>
          <w:sz w:val="28"/>
          <w:szCs w:val="28"/>
        </w:rPr>
        <w:t xml:space="preserve"> сельского поселения Качегановский сельсовет ,</w:t>
      </w:r>
      <w:r w:rsidRPr="007058E7">
        <w:rPr>
          <w:sz w:val="28"/>
          <w:szCs w:val="28"/>
        </w:rPr>
        <w:t xml:space="preserve"> адрес</w:t>
      </w:r>
      <w:r w:rsidR="009B237E">
        <w:rPr>
          <w:sz w:val="28"/>
          <w:szCs w:val="28"/>
        </w:rPr>
        <w:t>_______________________</w:t>
      </w:r>
      <w:r w:rsidRPr="007058E7">
        <w:rPr>
          <w:sz w:val="28"/>
          <w:szCs w:val="28"/>
        </w:rPr>
        <w:t>___________________________, на обработку персональных данных __________________________________________________________________</w:t>
      </w:r>
    </w:p>
    <w:p w:rsidR="00E828F7" w:rsidRPr="007058E7" w:rsidRDefault="00E828F7" w:rsidP="00E828F7">
      <w:pPr>
        <w:pStyle w:val="a6"/>
        <w:ind w:firstLine="709"/>
        <w:jc w:val="both"/>
        <w:rPr>
          <w:sz w:val="28"/>
          <w:szCs w:val="28"/>
        </w:rPr>
      </w:pPr>
      <w:r w:rsidRPr="007058E7">
        <w:rPr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E828F7" w:rsidRPr="007058E7" w:rsidRDefault="00E828F7" w:rsidP="00E828F7">
      <w:pPr>
        <w:pStyle w:val="a6"/>
        <w:ind w:firstLine="709"/>
        <w:jc w:val="both"/>
        <w:rPr>
          <w:sz w:val="28"/>
          <w:szCs w:val="28"/>
        </w:rPr>
      </w:pPr>
      <w:r w:rsidRPr="007058E7">
        <w:rPr>
          <w:sz w:val="28"/>
          <w:szCs w:val="28"/>
        </w:rPr>
        <w:t xml:space="preserve">в целях оказания муниципальной услуги __________________________________________________________________, а также в соответствии со статьей 9 Федерального закона от 27.07.2006 года </w:t>
      </w:r>
      <w:r w:rsidRPr="007058E7">
        <w:rPr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E828F7" w:rsidRPr="007058E7" w:rsidRDefault="00E828F7" w:rsidP="00E828F7">
      <w:pPr>
        <w:pStyle w:val="a6"/>
        <w:ind w:firstLine="709"/>
        <w:jc w:val="both"/>
        <w:rPr>
          <w:sz w:val="28"/>
          <w:szCs w:val="28"/>
        </w:rPr>
      </w:pPr>
      <w:r w:rsidRPr="007058E7">
        <w:rPr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E828F7" w:rsidRPr="007058E7" w:rsidRDefault="00E828F7" w:rsidP="00E828F7">
      <w:pPr>
        <w:pStyle w:val="a6"/>
        <w:ind w:firstLine="709"/>
        <w:jc w:val="both"/>
        <w:rPr>
          <w:sz w:val="28"/>
          <w:szCs w:val="28"/>
        </w:rPr>
      </w:pPr>
      <w:r w:rsidRPr="007058E7">
        <w:rPr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</w:t>
      </w:r>
      <w:r w:rsidRPr="007058E7">
        <w:rPr>
          <w:sz w:val="28"/>
          <w:szCs w:val="28"/>
        </w:rPr>
        <w:lastRenderedPageBreak/>
        <w:t>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E828F7" w:rsidRPr="007058E7" w:rsidRDefault="00E828F7" w:rsidP="00E828F7">
      <w:pPr>
        <w:pStyle w:val="a6"/>
        <w:ind w:firstLine="709"/>
        <w:jc w:val="both"/>
        <w:rPr>
          <w:sz w:val="28"/>
          <w:szCs w:val="28"/>
        </w:rPr>
      </w:pPr>
      <w:r w:rsidRPr="007058E7">
        <w:rPr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E828F7" w:rsidRPr="007058E7" w:rsidRDefault="00E828F7" w:rsidP="00E828F7">
      <w:pPr>
        <w:pStyle w:val="a6"/>
        <w:ind w:firstLine="709"/>
        <w:jc w:val="both"/>
        <w:rPr>
          <w:sz w:val="28"/>
          <w:szCs w:val="28"/>
        </w:rPr>
      </w:pPr>
      <w:r w:rsidRPr="007058E7">
        <w:rPr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E828F7" w:rsidRPr="007058E7" w:rsidRDefault="00E828F7" w:rsidP="00E828F7">
      <w:pPr>
        <w:pStyle w:val="a6"/>
        <w:ind w:firstLine="709"/>
        <w:jc w:val="both"/>
        <w:rPr>
          <w:sz w:val="28"/>
          <w:szCs w:val="28"/>
        </w:rPr>
      </w:pPr>
      <w:r w:rsidRPr="007058E7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E828F7" w:rsidRPr="007058E7" w:rsidRDefault="00E828F7" w:rsidP="00E828F7">
      <w:pPr>
        <w:pStyle w:val="a6"/>
        <w:ind w:firstLine="709"/>
        <w:jc w:val="both"/>
        <w:rPr>
          <w:sz w:val="12"/>
          <w:szCs w:val="12"/>
        </w:rPr>
      </w:pPr>
    </w:p>
    <w:p w:rsidR="00E828F7" w:rsidRPr="007058E7" w:rsidRDefault="00E828F7" w:rsidP="00E828F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    _________               «__»  _________201_г.</w:t>
      </w:r>
    </w:p>
    <w:p w:rsidR="00E828F7" w:rsidRPr="007058E7" w:rsidRDefault="00E828F7" w:rsidP="00E828F7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7058E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E828F7" w:rsidRPr="007058E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E828F7" w:rsidRPr="007058E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D85D09" w:rsidRPr="007058E7" w:rsidRDefault="00D85D09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E828F7" w:rsidRPr="007058E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E828F7" w:rsidRPr="00DC7C64" w:rsidRDefault="00E828F7" w:rsidP="00E828F7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DC7C64">
        <w:rPr>
          <w:b/>
          <w:sz w:val="28"/>
          <w:szCs w:val="20"/>
        </w:rPr>
        <w:lastRenderedPageBreak/>
        <w:t>Приложение №4</w:t>
      </w: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DC7C64">
        <w:rPr>
          <w:b/>
          <w:sz w:val="28"/>
          <w:szCs w:val="20"/>
        </w:rPr>
        <w:t xml:space="preserve">к Административному регламенту </w:t>
      </w:r>
    </w:p>
    <w:p w:rsidR="00E828F7" w:rsidRPr="00DC7C64" w:rsidRDefault="00E828F7" w:rsidP="00E828F7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E828F7" w:rsidRPr="00DC7C64" w:rsidRDefault="00E828F7" w:rsidP="00E828F7">
      <w:pPr>
        <w:ind w:firstLine="709"/>
        <w:jc w:val="center"/>
        <w:rPr>
          <w:b/>
          <w:sz w:val="28"/>
          <w:szCs w:val="28"/>
        </w:rPr>
      </w:pPr>
      <w:r w:rsidRPr="00DC7C64">
        <w:rPr>
          <w:b/>
          <w:sz w:val="28"/>
          <w:szCs w:val="28"/>
        </w:rPr>
        <w:t>Блок-схема предоставления муниципальной услуги</w:t>
      </w:r>
    </w:p>
    <w:p w:rsidR="00E828F7" w:rsidRPr="007058E7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7058E7" w:rsidRDefault="00244F57" w:rsidP="00E828F7">
      <w:pPr>
        <w:ind w:firstLine="709"/>
        <w:jc w:val="both"/>
        <w:rPr>
          <w:sz w:val="28"/>
          <w:szCs w:val="28"/>
        </w:rPr>
      </w:pPr>
      <w:r w:rsidRPr="00244F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9" type="#_x0000_t202" style="position:absolute;left:0;text-align:left;margin-left:186.1pt;margin-top:3.05pt;width:142.3pt;height:6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697D8D" w:rsidRPr="003659B3" w:rsidRDefault="00697D8D" w:rsidP="00E828F7">
                  <w:pPr>
                    <w:pStyle w:val="a4"/>
                    <w:spacing w:before="0" w:after="0"/>
                    <w:jc w:val="center"/>
                  </w:pPr>
                  <w:r w:rsidRPr="00FF51FC">
                    <w:rPr>
                      <w:kern w:val="24"/>
                    </w:rPr>
                    <w:t>Прием и регистрация заявления</w:t>
                  </w:r>
                  <w:r>
                    <w:rPr>
                      <w:kern w:val="24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E828F7" w:rsidRPr="007058E7" w:rsidRDefault="00E828F7" w:rsidP="00E828F7">
      <w:pPr>
        <w:ind w:firstLine="709"/>
        <w:jc w:val="both"/>
        <w:rPr>
          <w:sz w:val="28"/>
          <w:szCs w:val="28"/>
        </w:rPr>
      </w:pP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31" type="#_x0000_t32" style="position:absolute;left:0;text-align:left;margin-left:255.7pt;margin-top:36.35pt;width:0;height:2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E828F7" w:rsidRPr="007058E7" w:rsidRDefault="00E828F7" w:rsidP="00E828F7">
      <w:pPr>
        <w:pStyle w:val="ConsPlusNormal"/>
        <w:spacing w:line="360" w:lineRule="auto"/>
        <w:ind w:firstLine="709"/>
        <w:jc w:val="both"/>
      </w:pP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pict>
          <v:shape id="TextBox 5" o:spid="_x0000_s1030" type="#_x0000_t202" style="position:absolute;left:0;text-align:left;margin-left:143.4pt;margin-top:8.1pt;width:216.85pt;height:5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697D8D" w:rsidRPr="00FF1967" w:rsidRDefault="00697D8D" w:rsidP="00E828F7">
                  <w:pPr>
                    <w:pStyle w:val="a4"/>
                    <w:spacing w:before="0" w:after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E828F7" w:rsidRPr="007058E7" w:rsidRDefault="00E828F7" w:rsidP="00E828F7">
      <w:pPr>
        <w:pStyle w:val="ConsPlusNormal"/>
        <w:spacing w:line="360" w:lineRule="auto"/>
        <w:ind w:firstLine="709"/>
        <w:jc w:val="both"/>
      </w:pP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shape id="_x0000_s1033" type="#_x0000_t32" style="position:absolute;left:0;text-align:left;margin-left:255.7pt;margin-top:10.7pt;width:0;height:19.65pt;z-index:251664384" o:connectortype="straight">
            <v:stroke endarrow="block"/>
          </v:shape>
        </w:pict>
      </w: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left:0;text-align:left;margin-left:355.2pt;margin-top:22.1pt;width:97.95pt;height:46.05pt;z-index:251671552" o:connectortype="elbow" adj="21688,-142147,-90832">
            <v:stroke endarrow="block"/>
          </v:shape>
        </w:pict>
      </w:r>
      <w:r w:rsidRPr="00244F57">
        <w:rPr>
          <w:noProof/>
        </w:rPr>
        <w:pict>
          <v:rect id="_x0000_s1034" style="position:absolute;left:0;text-align:left;margin-left:155.95pt;margin-top:6.2pt;width:199.25pt;height:38.15pt;z-index:251665408" strokecolor="#4f81bd">
            <v:textbox>
              <w:txbxContent>
                <w:p w:rsidR="00697D8D" w:rsidRPr="00D92C92" w:rsidRDefault="00697D8D" w:rsidP="00E828F7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shape id="_x0000_s1038" type="#_x0000_t34" style="position:absolute;left:0;text-align:left;margin-left:78.1pt;margin-top:2.15pt;width:77.85pt;height:46.05pt;rotation:180;flip:y;z-index:251669504" o:connectortype="elbow" adj="21932,207346,-57836">
            <v:stroke endarrow="block"/>
          </v:shape>
        </w:pict>
      </w: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rect id="_x0000_s1039" style="position:absolute;left:0;text-align:left;margin-left:350.35pt;margin-top:19.85pt;width:169.15pt;height:72.85pt;z-index:251670528" strokecolor="#4f81bd">
            <v:textbox style="mso-next-textbox:#_x0000_s1039">
              <w:txbxContent>
                <w:p w:rsidR="00697D8D" w:rsidRDefault="00697D8D" w:rsidP="00E828F7">
                  <w:pPr>
                    <w:jc w:val="center"/>
                  </w:pPr>
                </w:p>
                <w:p w:rsidR="00697D8D" w:rsidRPr="00D92C92" w:rsidRDefault="00697D8D" w:rsidP="00E828F7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rect id="_x0000_s1035" style="position:absolute;left:0;text-align:left;margin-left:-7.35pt;margin-top:-.05pt;width:169.15pt;height:90.4pt;z-index:251666432" strokecolor="#4f81bd">
            <v:textbox>
              <w:txbxContent>
                <w:p w:rsidR="00697D8D" w:rsidRPr="00D92C92" w:rsidRDefault="00697D8D" w:rsidP="00E828F7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E828F7" w:rsidRPr="007058E7" w:rsidRDefault="00E828F7" w:rsidP="00E828F7">
      <w:pPr>
        <w:pStyle w:val="ConsPlusNormal"/>
        <w:spacing w:line="360" w:lineRule="auto"/>
        <w:ind w:firstLine="709"/>
        <w:jc w:val="both"/>
      </w:pP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shape id="_x0000_s1044" type="#_x0000_t32" style="position:absolute;left:0;text-align:left;margin-left:457.35pt;margin-top:20.3pt;width:0;height:191.7pt;z-index:251675648" o:connectortype="straight">
            <v:stroke endarrow="block"/>
          </v:shape>
        </w:pict>
      </w: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shape id="_x0000_s1037" type="#_x0000_t32" style="position:absolute;left:0;text-align:left;margin-left:73.9pt;margin-top:17.9pt;width:.05pt;height:20.1pt;z-index:251668480" o:connectortype="straight">
            <v:stroke endarrow="block"/>
          </v:shape>
        </w:pict>
      </w: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rect id="_x0000_s1032" style="position:absolute;left:0;text-align:left;margin-left:-13.25pt;margin-top:13.85pt;width:216.85pt;height:76.2pt;z-index:-251653120" strokecolor="#4f81bd">
            <v:textbox style="mso-next-textbox:#_x0000_s1032">
              <w:txbxContent>
                <w:p w:rsidR="00697D8D" w:rsidRPr="00FF51FC" w:rsidRDefault="00697D8D" w:rsidP="00E828F7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E828F7" w:rsidRPr="007058E7" w:rsidRDefault="00E828F7" w:rsidP="00E828F7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shape id="_x0000_s1052" type="#_x0000_t34" style="position:absolute;left:0;text-align:left;margin-left:203.6pt;margin-top:.75pt;width:102.2pt;height:29.75pt;z-index:251683840" o:connectortype="elbow" adj="21589,-362299,-55014">
            <v:stroke endarrow="block"/>
          </v:shape>
        </w:pict>
      </w: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shape id="_x0000_s1046" type="#_x0000_t32" style="position:absolute;left:0;text-align:left;margin-left:73.9pt;margin-top:17.6pt;width:.05pt;height:21.75pt;z-index:251677696" o:connectortype="straight">
            <v:stroke endarrow="block"/>
          </v:shape>
        </w:pict>
      </w:r>
      <w:r w:rsidRPr="00244F57">
        <w:rPr>
          <w:noProof/>
        </w:rPr>
        <w:pict>
          <v:rect id="_x0000_s1043" style="position:absolute;left:0;text-align:left;margin-left:231.25pt;margin-top:6.35pt;width:149.05pt;height:1in;z-index:251674624" strokecolor="#4f81bd">
            <v:textbox style="mso-next-textbox:#_x0000_s1043">
              <w:txbxContent>
                <w:p w:rsidR="00697D8D" w:rsidRDefault="00697D8D" w:rsidP="00E828F7">
                  <w:pPr>
                    <w:jc w:val="center"/>
                  </w:pPr>
                </w:p>
                <w:p w:rsidR="00697D8D" w:rsidRPr="00D92C92" w:rsidRDefault="00697D8D" w:rsidP="00E828F7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697D8D" w:rsidRDefault="00697D8D" w:rsidP="00E828F7"/>
              </w:txbxContent>
            </v:textbox>
          </v:rect>
        </w:pict>
      </w: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rect id="_x0000_s1045" style="position:absolute;left:0;text-align:left;margin-left:-13.25pt;margin-top:15.2pt;width:207.65pt;height:39pt;z-index:251676672" strokecolor="#4f81bd">
            <v:textbox>
              <w:txbxContent>
                <w:p w:rsidR="00697D8D" w:rsidRPr="00D92C92" w:rsidRDefault="00697D8D" w:rsidP="00E828F7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697D8D" w:rsidRDefault="00697D8D" w:rsidP="00E828F7"/>
              </w:txbxContent>
            </v:textbox>
          </v:rect>
        </w:pict>
      </w:r>
    </w:p>
    <w:p w:rsidR="00E828F7" w:rsidRPr="007058E7" w:rsidRDefault="00E828F7" w:rsidP="00E828F7">
      <w:pPr>
        <w:pStyle w:val="ConsPlusNormal"/>
        <w:spacing w:line="360" w:lineRule="auto"/>
        <w:ind w:firstLine="709"/>
        <w:jc w:val="both"/>
      </w:pPr>
    </w:p>
    <w:p w:rsidR="00E828F7" w:rsidRPr="007058E7" w:rsidRDefault="00244F57" w:rsidP="00E828F7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 w:rsidRPr="00244F57">
        <w:rPr>
          <w:noProof/>
        </w:rPr>
        <w:pict>
          <v:rect id="_x0000_s1041" style="position:absolute;left:0;text-align:left;margin-left:369.3pt;margin-top:18.8pt;width:149.05pt;height:66.15pt;z-index:251672576" strokecolor="#4f81bd">
            <v:textbox>
              <w:txbxContent>
                <w:p w:rsidR="00697D8D" w:rsidRDefault="00697D8D" w:rsidP="00E828F7">
                  <w:pPr>
                    <w:jc w:val="center"/>
                  </w:pPr>
                </w:p>
                <w:p w:rsidR="00697D8D" w:rsidRPr="00D92C92" w:rsidRDefault="00697D8D" w:rsidP="00E828F7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697D8D" w:rsidRPr="00D92C92" w:rsidRDefault="00697D8D" w:rsidP="00E828F7">
                  <w:pPr>
                    <w:jc w:val="center"/>
                  </w:pPr>
                </w:p>
              </w:txbxContent>
            </v:textbox>
          </v:rect>
        </w:pict>
      </w:r>
      <w:r w:rsidRPr="00244F57">
        <w:rPr>
          <w:noProof/>
        </w:rPr>
        <w:pict>
          <v:shape id="_x0000_s1051" type="#_x0000_t34" style="position:absolute;left:0;text-align:left;margin-left:305.8pt;margin-top:5.9pt;width:63.5pt;height:46.4pt;z-index:251682816" o:connectortype="elbow" adj="-680,-279659,-123307">
            <v:stroke endarrow="block"/>
          </v:shape>
        </w:pict>
      </w:r>
      <w:r w:rsidRPr="00244F57">
        <w:rPr>
          <w:noProof/>
        </w:rPr>
        <w:pict>
          <v:rect id="_x0000_s1036" style="position:absolute;left:0;text-align:left;margin-left:-13.25pt;margin-top:23pt;width:149.05pt;height:66.15pt;z-index:251667456" strokecolor="#4f81bd">
            <v:textbox>
              <w:txbxContent>
                <w:p w:rsidR="00697D8D" w:rsidRPr="00D92C92" w:rsidRDefault="00697D8D" w:rsidP="00E828F7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697D8D" w:rsidRPr="00D92C92" w:rsidRDefault="00697D8D" w:rsidP="00E828F7">
                  <w:pPr>
                    <w:jc w:val="center"/>
                  </w:pPr>
                </w:p>
              </w:txbxContent>
            </v:textbox>
          </v:rect>
        </w:pict>
      </w:r>
      <w:r w:rsidRPr="00244F57">
        <w:rPr>
          <w:noProof/>
        </w:rPr>
        <w:pict>
          <v:shape id="_x0000_s1047" type="#_x0000_t32" style="position:absolute;left:0;text-align:left;margin-left:73.9pt;margin-top:5.9pt;width:.05pt;height:17.1pt;z-index:251678720" o:connectortype="straight">
            <v:stroke endarrow="block"/>
          </v:shape>
        </w:pict>
      </w:r>
    </w:p>
    <w:p w:rsidR="00E828F7" w:rsidRPr="007058E7" w:rsidRDefault="00E828F7" w:rsidP="00E828F7">
      <w:pPr>
        <w:pStyle w:val="ConsPlusNormal"/>
        <w:spacing w:line="360" w:lineRule="auto"/>
        <w:ind w:firstLine="709"/>
        <w:jc w:val="both"/>
      </w:pPr>
    </w:p>
    <w:p w:rsidR="00E828F7" w:rsidRPr="007058E7" w:rsidRDefault="00E828F7" w:rsidP="00E828F7">
      <w:pPr>
        <w:pStyle w:val="ConsPlusNormal"/>
        <w:spacing w:line="360" w:lineRule="auto"/>
        <w:ind w:firstLine="709"/>
        <w:jc w:val="both"/>
      </w:pP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shape id="_x0000_s1049" type="#_x0000_t32" style="position:absolute;left:0;text-align:left;margin-left:457.35pt;margin-top:12.5pt;width:0;height:41.05pt;z-index:251680768" o:connectortype="straight">
            <v:stroke endarrow="block"/>
          </v:shape>
        </w:pict>
      </w:r>
      <w:r w:rsidRPr="00244F57">
        <w:rPr>
          <w:noProof/>
        </w:rPr>
        <w:pict>
          <v:shape id="_x0000_s1050" type="#_x0000_t32" style="position:absolute;left:0;text-align:left;margin-left:69.7pt;margin-top:16.7pt;width:0;height:28.45pt;z-index:251681792" o:connectortype="straight">
            <v:stroke endarrow="block"/>
          </v:shape>
        </w:pict>
      </w:r>
    </w:p>
    <w:p w:rsidR="00E828F7" w:rsidRPr="007058E7" w:rsidRDefault="00244F57" w:rsidP="00E828F7">
      <w:pPr>
        <w:pStyle w:val="ConsPlusNormal"/>
        <w:spacing w:line="360" w:lineRule="auto"/>
        <w:ind w:firstLine="709"/>
        <w:jc w:val="both"/>
      </w:pPr>
      <w:r w:rsidRPr="00244F57">
        <w:rPr>
          <w:noProof/>
        </w:rPr>
        <w:pict>
          <v:rect id="_x0000_s1042" style="position:absolute;left:0;text-align:left;margin-left:-13.25pt;margin-top:21pt;width:176.65pt;height:77.4pt;z-index:251673600" strokecolor="#4f81bd">
            <v:textbox style="mso-next-textbox:#_x0000_s1042">
              <w:txbxContent>
                <w:p w:rsidR="00697D8D" w:rsidRDefault="00697D8D" w:rsidP="00E828F7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697D8D" w:rsidRPr="00D92C92" w:rsidRDefault="00697D8D" w:rsidP="00E828F7">
                  <w:pPr>
                    <w:jc w:val="center"/>
                  </w:pPr>
                  <w:r>
                    <w:t xml:space="preserve">решения </w:t>
                  </w:r>
                  <w:r w:rsidRPr="00D92C92">
                    <w:t xml:space="preserve"> </w:t>
                  </w:r>
                  <w:r>
                    <w:t>о принятии на учет в качестве нуждающегося в жилом помещении</w:t>
                  </w:r>
                </w:p>
                <w:p w:rsidR="00697D8D" w:rsidRDefault="00697D8D" w:rsidP="00E828F7"/>
              </w:txbxContent>
            </v:textbox>
          </v:rect>
        </w:pict>
      </w:r>
    </w:p>
    <w:p w:rsidR="00E828F7" w:rsidRPr="007058E7" w:rsidRDefault="00244F57" w:rsidP="00E828F7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 w:rsidRPr="00244F57">
        <w:rPr>
          <w:noProof/>
        </w:rPr>
        <w:pict>
          <v:rect id="_x0000_s1048" style="position:absolute;left:0;text-align:left;margin-left:369.3pt;margin-top:5.25pt;width:144.85pt;height:69pt;z-index:251679744" strokecolor="#4f81bd">
            <v:textbox>
              <w:txbxContent>
                <w:p w:rsidR="00697D8D" w:rsidRPr="00D92C92" w:rsidRDefault="00697D8D" w:rsidP="00E828F7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E828F7" w:rsidRPr="00DC7C64" w:rsidRDefault="00E828F7" w:rsidP="00E828F7">
      <w:pPr>
        <w:widowControl w:val="0"/>
        <w:tabs>
          <w:tab w:val="left" w:pos="567"/>
        </w:tabs>
        <w:ind w:firstLine="709"/>
        <w:contextualSpacing/>
        <w:jc w:val="both"/>
      </w:pPr>
    </w:p>
    <w:p w:rsidR="00E828F7" w:rsidRPr="00DC7C64" w:rsidRDefault="00E828F7" w:rsidP="00E828F7">
      <w:pPr>
        <w:ind w:firstLine="709"/>
        <w:jc w:val="both"/>
      </w:pPr>
    </w:p>
    <w:p w:rsidR="00E828F7" w:rsidRPr="00DC7C64" w:rsidRDefault="00E828F7" w:rsidP="00E828F7">
      <w:pPr>
        <w:ind w:firstLine="709"/>
        <w:jc w:val="both"/>
      </w:pPr>
    </w:p>
    <w:p w:rsidR="00E828F7" w:rsidRPr="00DC7C64" w:rsidRDefault="00E828F7" w:rsidP="00E828F7">
      <w:pPr>
        <w:ind w:firstLine="709"/>
        <w:jc w:val="both"/>
      </w:pP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B237E" w:rsidRDefault="009B237E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B237E" w:rsidRDefault="009B237E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B237E" w:rsidRDefault="009B237E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B237E" w:rsidRDefault="009B237E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B237E" w:rsidRDefault="009B237E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B237E" w:rsidRDefault="009B237E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E828F7" w:rsidRPr="00DC7C64" w:rsidRDefault="00E828F7" w:rsidP="00E828F7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DC7C64">
        <w:rPr>
          <w:b/>
          <w:sz w:val="28"/>
          <w:szCs w:val="20"/>
        </w:rPr>
        <w:lastRenderedPageBreak/>
        <w:t>Приложение №5</w:t>
      </w:r>
    </w:p>
    <w:p w:rsidR="00E828F7" w:rsidRDefault="00E828F7" w:rsidP="00E828F7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  <w:r w:rsidRPr="00DC7C64">
        <w:rPr>
          <w:b/>
          <w:sz w:val="28"/>
          <w:szCs w:val="20"/>
        </w:rPr>
        <w:t xml:space="preserve">к Административному регламенту </w:t>
      </w:r>
    </w:p>
    <w:p w:rsidR="00E828F7" w:rsidRPr="00DC7C64" w:rsidRDefault="00E828F7" w:rsidP="00E828F7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E828F7" w:rsidRPr="009B237E" w:rsidRDefault="00E828F7" w:rsidP="009B237E">
      <w:pPr>
        <w:ind w:firstLine="709"/>
        <w:jc w:val="both"/>
        <w:rPr>
          <w:b/>
          <w:sz w:val="28"/>
          <w:szCs w:val="28"/>
        </w:rPr>
      </w:pP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Pr="00184EA6">
        <w:rPr>
          <w:rFonts w:ascii="Calibri" w:hAnsi="Calibri" w:cs="&quot;Linux Libertine&quot;"/>
          <w:b/>
          <w:bCs/>
          <w:color w:val="000000"/>
          <w:sz w:val="28"/>
          <w:szCs w:val="28"/>
        </w:rPr>
        <w:t xml:space="preserve"> </w:t>
      </w: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r w:rsidRPr="00DC7C64">
        <w:rPr>
          <w:b/>
          <w:sz w:val="28"/>
          <w:szCs w:val="28"/>
        </w:rPr>
        <w:t>«Принятие на учет граждан в качестве нуждающихся в жилых помещениях Администрации</w:t>
      </w:r>
      <w:r w:rsidR="009B237E">
        <w:rPr>
          <w:b/>
          <w:sz w:val="28"/>
          <w:szCs w:val="28"/>
        </w:rPr>
        <w:t xml:space="preserve"> сельского поселения Качегановский сельсовет муниципального района Миякинский район Республики Башкортостан</w:t>
      </w:r>
      <w:r w:rsidRPr="00DC7C64">
        <w:rPr>
          <w:b/>
          <w:sz w:val="28"/>
          <w:szCs w:val="28"/>
        </w:rPr>
        <w:t>»</w:t>
      </w: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E828F7" w:rsidRPr="00DC7C64" w:rsidTr="00697D8D">
        <w:trPr>
          <w:trHeight w:val="629"/>
        </w:trPr>
        <w:tc>
          <w:tcPr>
            <w:tcW w:w="2691" w:type="pct"/>
            <w:vMerge w:val="restart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E828F7" w:rsidRPr="00DC7C64" w:rsidTr="009B237E">
        <w:trPr>
          <w:trHeight w:val="353"/>
        </w:trPr>
        <w:tc>
          <w:tcPr>
            <w:tcW w:w="2691" w:type="pct"/>
            <w:vMerge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E828F7" w:rsidRPr="00DC7C64" w:rsidRDefault="00E828F7" w:rsidP="00697D8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28F7" w:rsidRPr="00DC7C64" w:rsidTr="00697D8D">
        <w:trPr>
          <w:trHeight w:val="243"/>
        </w:trPr>
        <w:tc>
          <w:tcPr>
            <w:tcW w:w="2691" w:type="pct"/>
            <w:vMerge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E828F7" w:rsidRPr="009B237E" w:rsidRDefault="00E828F7" w:rsidP="00697D8D">
            <w:pPr>
              <w:ind w:firstLine="709"/>
              <w:jc w:val="both"/>
            </w:pPr>
            <w:r w:rsidRPr="009B237E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E828F7" w:rsidRPr="00DC7C64" w:rsidRDefault="00E828F7" w:rsidP="00E828F7">
      <w:pPr>
        <w:ind w:firstLine="709"/>
        <w:jc w:val="both"/>
        <w:rPr>
          <w:color w:val="000000"/>
          <w:sz w:val="28"/>
          <w:szCs w:val="28"/>
        </w:rPr>
      </w:pPr>
    </w:p>
    <w:p w:rsidR="00E828F7" w:rsidRPr="00DC7C64" w:rsidRDefault="00E828F7" w:rsidP="009B237E">
      <w:pPr>
        <w:ind w:firstLine="709"/>
        <w:jc w:val="both"/>
        <w:rPr>
          <w:color w:val="000000"/>
          <w:sz w:val="28"/>
          <w:szCs w:val="28"/>
        </w:rPr>
      </w:pPr>
      <w:r w:rsidRPr="00DC7C64">
        <w:rPr>
          <w:color w:val="000000"/>
          <w:sz w:val="28"/>
          <w:szCs w:val="28"/>
        </w:rPr>
        <w:t xml:space="preserve">сдал(-а), а специалист </w:t>
      </w:r>
      <w:bookmarkStart w:id="0" w:name="OLE_LINK29"/>
      <w:bookmarkStart w:id="1" w:name="OLE_LINK30"/>
      <w:r w:rsidRPr="00DC7C64">
        <w:rPr>
          <w:color w:val="000000"/>
          <w:sz w:val="28"/>
          <w:szCs w:val="28"/>
        </w:rPr>
        <w:t xml:space="preserve">________________________________, </w:t>
      </w:r>
      <w:bookmarkEnd w:id="0"/>
      <w:bookmarkEnd w:id="1"/>
      <w:r w:rsidRPr="00DC7C64">
        <w:rPr>
          <w:color w:val="000000"/>
          <w:sz w:val="28"/>
          <w:szCs w:val="28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</w:t>
      </w:r>
      <w:r w:rsidR="009B237E" w:rsidRPr="009B237E">
        <w:rPr>
          <w:b/>
          <w:sz w:val="28"/>
          <w:szCs w:val="28"/>
        </w:rPr>
        <w:t xml:space="preserve"> </w:t>
      </w:r>
      <w:r w:rsidR="009B237E" w:rsidRPr="009B237E"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DC7C64">
        <w:rPr>
          <w:color w:val="000000"/>
          <w:sz w:val="28"/>
          <w:szCs w:val="28"/>
        </w:rPr>
        <w:t>»,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E828F7" w:rsidRPr="00DC7C64" w:rsidTr="00697D8D">
        <w:tc>
          <w:tcPr>
            <w:tcW w:w="682" w:type="pct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E828F7" w:rsidRPr="00DC7C64" w:rsidTr="00697D8D">
        <w:tc>
          <w:tcPr>
            <w:tcW w:w="682" w:type="pct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828F7" w:rsidRPr="00DC7C64" w:rsidRDefault="00E828F7" w:rsidP="00E828F7">
      <w:pPr>
        <w:ind w:firstLine="709"/>
        <w:jc w:val="both"/>
        <w:rPr>
          <w:sz w:val="28"/>
          <w:szCs w:val="28"/>
          <w:lang w:val="en-US"/>
        </w:rPr>
      </w:pPr>
    </w:p>
    <w:p w:rsidR="00E828F7" w:rsidRPr="00DC7C64" w:rsidRDefault="00E828F7" w:rsidP="00E828F7">
      <w:pPr>
        <w:ind w:firstLine="709"/>
        <w:jc w:val="both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36"/>
        <w:gridCol w:w="7014"/>
        <w:gridCol w:w="1621"/>
      </w:tblGrid>
      <w:tr w:rsidR="00E828F7" w:rsidRPr="00DC7C64" w:rsidTr="00697D8D">
        <w:tc>
          <w:tcPr>
            <w:tcW w:w="475" w:type="pct"/>
            <w:vMerge w:val="restart"/>
            <w:shd w:val="clear" w:color="auto" w:fill="auto"/>
          </w:tcPr>
          <w:p w:rsidR="00E828F7" w:rsidRPr="00DC7C64" w:rsidRDefault="00E828F7" w:rsidP="009B237E">
            <w:pPr>
              <w:jc w:val="both"/>
              <w:rPr>
                <w:sz w:val="28"/>
                <w:szCs w:val="28"/>
                <w:lang w:val="en-US"/>
              </w:rPr>
            </w:pPr>
            <w:bookmarkStart w:id="2" w:name="OLE_LINK33"/>
            <w:bookmarkStart w:id="3" w:name="OLE_LINK34"/>
            <w:r w:rsidRPr="00DC7C64">
              <w:rPr>
                <w:bCs/>
                <w:color w:val="000000"/>
                <w:sz w:val="28"/>
                <w:szCs w:val="28"/>
              </w:rPr>
              <w:t>Итого</w:t>
            </w:r>
            <w:r w:rsidRPr="00DC7C64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E828F7" w:rsidRPr="00DC7C64" w:rsidRDefault="00E828F7" w:rsidP="009B237E">
            <w:pPr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E828F7" w:rsidRPr="00DC7C64" w:rsidTr="00697D8D">
        <w:tc>
          <w:tcPr>
            <w:tcW w:w="475" w:type="pct"/>
            <w:vMerge/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vanish/>
                <w:sz w:val="28"/>
                <w:szCs w:val="28"/>
                <w:lang w:val="en-US"/>
              </w:rPr>
            </w:pPr>
            <w:bookmarkStart w:id="4" w:name="OLE_LINK23"/>
            <w:bookmarkStart w:id="5" w:name="OLE_LINK24"/>
            <w:r w:rsidRPr="00DC7C64">
              <w:rPr>
                <w:sz w:val="28"/>
                <w:szCs w:val="28"/>
              </w:rPr>
              <w:t xml:space="preserve"> </w:t>
            </w:r>
          </w:p>
          <w:p w:rsidR="00E828F7" w:rsidRPr="00DC7C64" w:rsidRDefault="00E828F7" w:rsidP="00697D8D">
            <w:pPr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DC7C64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4"/>
          <w:bookmarkEnd w:id="5"/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28F7" w:rsidRPr="00DC7C64" w:rsidTr="00697D8D">
        <w:tc>
          <w:tcPr>
            <w:tcW w:w="475" w:type="pct"/>
            <w:vMerge/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E828F7" w:rsidRPr="00DC7C64" w:rsidRDefault="00E828F7" w:rsidP="009B237E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E828F7" w:rsidRPr="00DC7C64" w:rsidTr="00697D8D">
        <w:tc>
          <w:tcPr>
            <w:tcW w:w="475" w:type="pct"/>
            <w:vMerge/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DC7C64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bookmarkEnd w:id="2"/>
      <w:bookmarkEnd w:id="3"/>
    </w:tbl>
    <w:p w:rsidR="00E828F7" w:rsidRPr="009B237E" w:rsidRDefault="00E828F7" w:rsidP="009B237E">
      <w:pPr>
        <w:jc w:val="both"/>
        <w:rPr>
          <w:sz w:val="28"/>
          <w:szCs w:val="28"/>
        </w:rPr>
      </w:pPr>
    </w:p>
    <w:p w:rsidR="00E828F7" w:rsidRPr="00DC7C64" w:rsidRDefault="00E828F7" w:rsidP="00E828F7">
      <w:pPr>
        <w:ind w:firstLine="709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E828F7" w:rsidRPr="00DC7C64" w:rsidTr="00697D8D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828F7" w:rsidRPr="00DC7C64" w:rsidRDefault="00E828F7" w:rsidP="00E828F7">
      <w:pPr>
        <w:ind w:firstLine="709"/>
        <w:jc w:val="both"/>
        <w:rPr>
          <w:vanish/>
          <w:sz w:val="28"/>
          <w:szCs w:val="28"/>
        </w:rPr>
      </w:pPr>
      <w:bookmarkStart w:id="6" w:name="OLE_LINK11"/>
      <w:bookmarkStart w:id="7" w:name="OLE_LINK12"/>
    </w:p>
    <w:tbl>
      <w:tblPr>
        <w:tblW w:w="5000" w:type="pct"/>
        <w:tblLook w:val="04A0"/>
      </w:tblPr>
      <w:tblGrid>
        <w:gridCol w:w="5103"/>
        <w:gridCol w:w="4468"/>
      </w:tblGrid>
      <w:tr w:rsidR="00E828F7" w:rsidRPr="00DC7C64" w:rsidTr="00697D8D">
        <w:trPr>
          <w:trHeight w:val="269"/>
        </w:trPr>
        <w:tc>
          <w:tcPr>
            <w:tcW w:w="2666" w:type="pct"/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>«</w:t>
            </w:r>
            <w:r w:rsidRPr="00DC7C64">
              <w:rPr>
                <w:color w:val="000000"/>
                <w:sz w:val="28"/>
                <w:szCs w:val="28"/>
                <w:u w:val="single"/>
              </w:rPr>
              <w:t>__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» </w:t>
            </w:r>
            <w:r w:rsidRPr="00DC7C64">
              <w:rPr>
                <w:color w:val="000000"/>
                <w:sz w:val="28"/>
                <w:szCs w:val="28"/>
                <w:u w:val="single"/>
              </w:rPr>
              <w:t>________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20</w:t>
            </w:r>
            <w:r w:rsidRPr="00DC7C64">
              <w:rPr>
                <w:color w:val="000000"/>
                <w:sz w:val="28"/>
                <w:szCs w:val="28"/>
                <w:u w:val="single"/>
              </w:rPr>
              <w:t>__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E828F7" w:rsidRPr="00DC7C64" w:rsidTr="00697D8D">
        <w:trPr>
          <w:trHeight w:val="269"/>
        </w:trPr>
        <w:tc>
          <w:tcPr>
            <w:tcW w:w="2666" w:type="pct"/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sz w:val="28"/>
                <w:szCs w:val="28"/>
                <w:u w:val="single"/>
              </w:rPr>
              <w:t>«__» ________ 20__ г.</w:t>
            </w:r>
          </w:p>
        </w:tc>
      </w:tr>
      <w:tr w:rsidR="00E828F7" w:rsidRPr="00DC7C64" w:rsidTr="00697D8D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E828F7" w:rsidRPr="00DC7C64" w:rsidRDefault="00E828F7" w:rsidP="00697D8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C7C64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6"/>
      <w:bookmarkEnd w:id="7"/>
    </w:tbl>
    <w:p w:rsidR="00E828F7" w:rsidRPr="00DC7C64" w:rsidRDefault="00E828F7" w:rsidP="00E828F7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E828F7" w:rsidRPr="00DC7C64" w:rsidTr="00697D8D">
        <w:tc>
          <w:tcPr>
            <w:tcW w:w="1800" w:type="pct"/>
            <w:vMerge w:val="restart"/>
            <w:shd w:val="clear" w:color="auto" w:fill="auto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828F7" w:rsidRPr="00DC7C64" w:rsidTr="00697D8D">
        <w:tc>
          <w:tcPr>
            <w:tcW w:w="1800" w:type="pct"/>
            <w:vMerge/>
            <w:shd w:val="clear" w:color="auto" w:fill="auto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E828F7" w:rsidRPr="009B237E" w:rsidRDefault="00E828F7" w:rsidP="009B237E">
            <w:pPr>
              <w:ind w:firstLine="709"/>
              <w:jc w:val="both"/>
              <w:rPr>
                <w:lang w:val="en-US"/>
              </w:rPr>
            </w:pPr>
            <w:bookmarkStart w:id="8" w:name="OLE_LINK41"/>
            <w:bookmarkStart w:id="9" w:name="OLE_LINK42"/>
            <w:r w:rsidRPr="009B237E">
              <w:t xml:space="preserve"> </w:t>
            </w:r>
            <w:r w:rsidRPr="009B237E">
              <w:rPr>
                <w:iCs/>
                <w:color w:val="000000"/>
              </w:rPr>
              <w:t>(Фамилия,инициалы</w:t>
            </w:r>
            <w:r w:rsidR="009B237E">
              <w:rPr>
                <w:iCs/>
                <w:color w:val="000000"/>
              </w:rPr>
              <w:t xml:space="preserve">)                            </w:t>
            </w:r>
            <w:r w:rsidR="009B237E" w:rsidRPr="009B237E">
              <w:rPr>
                <w:iCs/>
                <w:color w:val="000000"/>
              </w:rPr>
              <w:t>(подпись)</w:t>
            </w:r>
            <w:r w:rsidR="009B237E">
              <w:rPr>
                <w:iCs/>
                <w:color w:val="000000"/>
              </w:rPr>
              <w:t xml:space="preserve">                 </w:t>
            </w:r>
            <w:bookmarkEnd w:id="8"/>
            <w:bookmarkEnd w:id="9"/>
          </w:p>
        </w:tc>
      </w:tr>
      <w:tr w:rsidR="00E828F7" w:rsidRPr="00DC7C64" w:rsidTr="00697D8D">
        <w:tc>
          <w:tcPr>
            <w:tcW w:w="1800" w:type="pct"/>
            <w:vMerge w:val="restart"/>
            <w:shd w:val="clear" w:color="auto" w:fill="auto"/>
            <w:vAlign w:val="center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828F7" w:rsidRPr="00DC7C64" w:rsidTr="00697D8D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E828F7" w:rsidRPr="00DC7C64" w:rsidRDefault="00E828F7" w:rsidP="00697D8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E828F7" w:rsidRPr="009B237E" w:rsidRDefault="00E828F7" w:rsidP="009B237E">
            <w:pPr>
              <w:ind w:firstLine="709"/>
              <w:jc w:val="both"/>
              <w:rPr>
                <w:iCs/>
                <w:color w:val="000000"/>
              </w:rPr>
            </w:pPr>
            <w:r w:rsidRPr="009B237E">
              <w:rPr>
                <w:iCs/>
                <w:color w:val="000000"/>
              </w:rPr>
              <w:t>(Фамилия,инициалы)</w:t>
            </w:r>
            <w:r w:rsidRPr="009B237E">
              <w:rPr>
                <w:iCs/>
                <w:color w:val="000000"/>
                <w:lang w:val="en-US"/>
              </w:rPr>
              <w:t xml:space="preserve">                             </w:t>
            </w:r>
            <w:r w:rsidR="009B237E" w:rsidRPr="009B237E">
              <w:rPr>
                <w:iCs/>
                <w:color w:val="000000"/>
              </w:rPr>
              <w:t>(подпись)</w:t>
            </w:r>
            <w:r w:rsidRPr="009B237E">
              <w:rPr>
                <w:iCs/>
                <w:color w:val="000000"/>
                <w:lang w:val="en-US"/>
              </w:rPr>
              <w:t xml:space="preserve">  </w:t>
            </w:r>
            <w:r w:rsidR="009B237E">
              <w:rPr>
                <w:iCs/>
                <w:color w:val="000000"/>
                <w:lang w:val="en-US"/>
              </w:rPr>
              <w:t xml:space="preserve">       </w:t>
            </w:r>
          </w:p>
        </w:tc>
      </w:tr>
    </w:tbl>
    <w:p w:rsidR="006E571F" w:rsidRPr="009B237E" w:rsidRDefault="006E571F" w:rsidP="006E571F"/>
    <w:p w:rsidR="006E571F" w:rsidRDefault="006E571F" w:rsidP="006E571F"/>
    <w:p w:rsidR="006E571F" w:rsidRDefault="006E571F" w:rsidP="006E571F"/>
    <w:p w:rsidR="005D06CB" w:rsidRDefault="005D06CB" w:rsidP="006E571F"/>
    <w:p w:rsidR="006E571F" w:rsidRDefault="006E571F" w:rsidP="006E571F"/>
    <w:p w:rsidR="006E571F" w:rsidRDefault="006E571F" w:rsidP="006E571F"/>
    <w:sectPr w:rsidR="006E571F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8E" w:rsidRDefault="00FB5F8E" w:rsidP="00E828F7">
      <w:r>
        <w:separator/>
      </w:r>
    </w:p>
  </w:endnote>
  <w:endnote w:type="continuationSeparator" w:id="1">
    <w:p w:rsidR="00FB5F8E" w:rsidRDefault="00FB5F8E" w:rsidP="00E8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8E" w:rsidRDefault="00FB5F8E" w:rsidP="00E828F7">
      <w:r>
        <w:separator/>
      </w:r>
    </w:p>
  </w:footnote>
  <w:footnote w:type="continuationSeparator" w:id="1">
    <w:p w:rsidR="00FB5F8E" w:rsidRDefault="00FB5F8E" w:rsidP="00E828F7">
      <w:r>
        <w:continuationSeparator/>
      </w:r>
    </w:p>
  </w:footnote>
  <w:footnote w:id="2">
    <w:p w:rsidR="00697D8D" w:rsidRPr="00DC7C64" w:rsidRDefault="00697D8D" w:rsidP="00E828F7">
      <w:pPr>
        <w:pStyle w:val="a8"/>
      </w:pPr>
      <w:r>
        <w:rPr>
          <w:rStyle w:val="aa"/>
        </w:rPr>
        <w:footnoteRef/>
      </w:r>
      <w:r>
        <w:t xml:space="preserve"> </w:t>
      </w:r>
      <w:r w:rsidRPr="00DC7C64">
        <w:t>Указывается соответствующим муниципальным образованием</w:t>
      </w:r>
    </w:p>
  </w:footnote>
  <w:footnote w:id="3">
    <w:p w:rsidR="00697D8D" w:rsidRDefault="00697D8D" w:rsidP="00E828F7">
      <w:pPr>
        <w:pStyle w:val="a8"/>
      </w:pPr>
      <w:r w:rsidRPr="00DC7C64">
        <w:rPr>
          <w:rStyle w:val="aa"/>
        </w:rPr>
        <w:footnoteRef/>
      </w:r>
      <w:r w:rsidRPr="00DC7C64">
        <w:t xml:space="preserve"> Указывается соответствующим муниципальным образованием</w:t>
      </w:r>
    </w:p>
  </w:footnote>
  <w:footnote w:id="4">
    <w:p w:rsidR="00697D8D" w:rsidRDefault="00697D8D" w:rsidP="00E828F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5">
    <w:p w:rsidR="00697D8D" w:rsidRDefault="00697D8D" w:rsidP="00E828F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6">
    <w:p w:rsidR="00697D8D" w:rsidRDefault="00697D8D" w:rsidP="00E828F7">
      <w:pPr>
        <w:pStyle w:val="a8"/>
        <w:jc w:val="both"/>
      </w:pPr>
      <w:r>
        <w:rPr>
          <w:rStyle w:val="aa"/>
        </w:rPr>
        <w:footnoteRef/>
      </w:r>
      <w:r>
        <w:t xml:space="preserve"> Информация указывается</w:t>
      </w:r>
      <w:r w:rsidRPr="00B310A2">
        <w:t xml:space="preserve"> </w:t>
      </w:r>
      <w:r>
        <w:t>соответствующим муниципальным образованием в соответствии с нормативными правовыми актами (при необходимости)</w:t>
      </w:r>
    </w:p>
  </w:footnote>
  <w:footnote w:id="7">
    <w:p w:rsidR="00697D8D" w:rsidRDefault="00697D8D" w:rsidP="00E828F7">
      <w:pPr>
        <w:pStyle w:val="a8"/>
        <w:jc w:val="both"/>
      </w:pPr>
      <w:r>
        <w:rPr>
          <w:rStyle w:val="aa"/>
        </w:rPr>
        <w:footnoteRef/>
      </w:r>
      <w:r>
        <w:t xml:space="preserve"> Указывается соответствующим муниципальным образованием</w:t>
      </w:r>
    </w:p>
  </w:footnote>
  <w:footnote w:id="8">
    <w:p w:rsidR="00697D8D" w:rsidRDefault="00697D8D" w:rsidP="00E828F7">
      <w:pPr>
        <w:pStyle w:val="a8"/>
      </w:pPr>
      <w:r>
        <w:rPr>
          <w:rStyle w:val="aa"/>
        </w:rPr>
        <w:footnoteRef/>
      </w:r>
      <w:r>
        <w:t xml:space="preserve"> Указывается соответствующим муниципальным образованием</w:t>
      </w:r>
    </w:p>
  </w:footnote>
  <w:footnote w:id="9">
    <w:p w:rsidR="00697D8D" w:rsidRDefault="00697D8D" w:rsidP="00E828F7">
      <w:pPr>
        <w:pStyle w:val="a8"/>
      </w:pPr>
      <w:r>
        <w:rPr>
          <w:rStyle w:val="aa"/>
        </w:rPr>
        <w:footnoteRef/>
      </w:r>
      <w:r>
        <w:t xml:space="preserve"> Указывается соответствующим муниципальным образованием</w:t>
      </w:r>
    </w:p>
  </w:footnote>
  <w:footnote w:id="10">
    <w:p w:rsidR="00697D8D" w:rsidRDefault="00697D8D" w:rsidP="00E828F7">
      <w:pPr>
        <w:pStyle w:val="a8"/>
      </w:pPr>
      <w:r>
        <w:rPr>
          <w:rStyle w:val="aa"/>
        </w:rPr>
        <w:footnoteRef/>
      </w:r>
      <w:r>
        <w:t xml:space="preserve"> Указывается соответствующим муниципальным образованием</w:t>
      </w:r>
    </w:p>
  </w:footnote>
  <w:footnote w:id="11">
    <w:p w:rsidR="00697D8D" w:rsidRDefault="00697D8D" w:rsidP="00E828F7">
      <w:pPr>
        <w:pStyle w:val="a8"/>
        <w:jc w:val="both"/>
      </w:pPr>
      <w:r>
        <w:rPr>
          <w:rStyle w:val="aa"/>
        </w:rPr>
        <w:footnoteRef/>
      </w:r>
      <w:r>
        <w:t xml:space="preserve"> Указывается соответствующее муниципальное образование</w:t>
      </w:r>
    </w:p>
  </w:footnote>
  <w:footnote w:id="12">
    <w:p w:rsidR="00697D8D" w:rsidRDefault="00697D8D" w:rsidP="00E828F7">
      <w:pPr>
        <w:pStyle w:val="a8"/>
        <w:jc w:val="both"/>
      </w:pPr>
      <w:r>
        <w:rPr>
          <w:rStyle w:val="aa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29"/>
  </w:num>
  <w:num w:numId="10">
    <w:abstractNumId w:val="31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16"/>
  </w:num>
  <w:num w:numId="25">
    <w:abstractNumId w:val="32"/>
  </w:num>
  <w:num w:numId="26">
    <w:abstractNumId w:val="3"/>
  </w:num>
  <w:num w:numId="27">
    <w:abstractNumId w:val="33"/>
  </w:num>
  <w:num w:numId="28">
    <w:abstractNumId w:val="30"/>
  </w:num>
  <w:num w:numId="29">
    <w:abstractNumId w:val="21"/>
  </w:num>
  <w:num w:numId="30">
    <w:abstractNumId w:val="15"/>
  </w:num>
  <w:num w:numId="31">
    <w:abstractNumId w:val="9"/>
  </w:num>
  <w:num w:numId="32">
    <w:abstractNumId w:val="1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1A2"/>
    <w:rsid w:val="0005754D"/>
    <w:rsid w:val="000820C9"/>
    <w:rsid w:val="00134830"/>
    <w:rsid w:val="001D37D7"/>
    <w:rsid w:val="001D6FDA"/>
    <w:rsid w:val="00244F57"/>
    <w:rsid w:val="00265794"/>
    <w:rsid w:val="00295595"/>
    <w:rsid w:val="002A41A2"/>
    <w:rsid w:val="002C6594"/>
    <w:rsid w:val="00327935"/>
    <w:rsid w:val="00337490"/>
    <w:rsid w:val="0037179D"/>
    <w:rsid w:val="003B363F"/>
    <w:rsid w:val="00454153"/>
    <w:rsid w:val="005918A2"/>
    <w:rsid w:val="005D06CB"/>
    <w:rsid w:val="00603704"/>
    <w:rsid w:val="00697D8D"/>
    <w:rsid w:val="006E1EFE"/>
    <w:rsid w:val="006E571F"/>
    <w:rsid w:val="006E7F98"/>
    <w:rsid w:val="006F10C7"/>
    <w:rsid w:val="00711993"/>
    <w:rsid w:val="00724D09"/>
    <w:rsid w:val="00732E4D"/>
    <w:rsid w:val="007407FB"/>
    <w:rsid w:val="007E70EC"/>
    <w:rsid w:val="008C7845"/>
    <w:rsid w:val="008D1FE9"/>
    <w:rsid w:val="008D758D"/>
    <w:rsid w:val="00922698"/>
    <w:rsid w:val="009704DF"/>
    <w:rsid w:val="009B237E"/>
    <w:rsid w:val="009C3C87"/>
    <w:rsid w:val="009F6869"/>
    <w:rsid w:val="00A32137"/>
    <w:rsid w:val="00A6722A"/>
    <w:rsid w:val="00B30522"/>
    <w:rsid w:val="00BD264D"/>
    <w:rsid w:val="00C74323"/>
    <w:rsid w:val="00D22AAE"/>
    <w:rsid w:val="00D34660"/>
    <w:rsid w:val="00D60485"/>
    <w:rsid w:val="00D85D09"/>
    <w:rsid w:val="00DC62D2"/>
    <w:rsid w:val="00E828F7"/>
    <w:rsid w:val="00EF470F"/>
    <w:rsid w:val="00F651DC"/>
    <w:rsid w:val="00F8713F"/>
    <w:rsid w:val="00FB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3" type="connector" idref="#_x0000_s1038"/>
        <o:r id="V:Rule14" type="connector" idref="#_x0000_s1049"/>
        <o:r id="V:Rule15" type="connector" idref="#_x0000_s1050"/>
        <o:r id="V:Rule16" type="connector" idref="#_x0000_s1052"/>
        <o:r id="V:Rule17" type="connector" idref="#_x0000_s1040"/>
        <o:r id="V:Rule18" type="connector" idref="#Прямая со стрелкой 50"/>
        <o:r id="V:Rule19" type="connector" idref="#_x0000_s1033"/>
        <o:r id="V:Rule20" type="connector" idref="#_x0000_s1037"/>
        <o:r id="V:Rule21" type="connector" idref="#_x0000_s1044"/>
        <o:r id="V:Rule22" type="connector" idref="#_x0000_s1047"/>
        <o:r id="V:Rule23" type="connector" idref="#_x0000_s1051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rsid w:val="00265794"/>
    <w:pPr>
      <w:spacing w:before="240" w:after="240"/>
    </w:pPr>
  </w:style>
  <w:style w:type="paragraph" w:styleId="a6">
    <w:name w:val="No Spacing"/>
    <w:uiPriority w:val="99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724D09"/>
    <w:rPr>
      <w:strike w:val="0"/>
      <w:dstrike w:val="0"/>
      <w:color w:val="0066CC"/>
      <w:u w:val="none"/>
      <w:effect w:val="none"/>
    </w:rPr>
  </w:style>
  <w:style w:type="paragraph" w:styleId="a8">
    <w:name w:val="footnote text"/>
    <w:basedOn w:val="a"/>
    <w:link w:val="a9"/>
    <w:uiPriority w:val="99"/>
    <w:semiHidden/>
    <w:rsid w:val="00E828F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2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E828F7"/>
    <w:rPr>
      <w:vertAlign w:val="superscript"/>
    </w:rPr>
  </w:style>
  <w:style w:type="paragraph" w:styleId="ab">
    <w:name w:val="header"/>
    <w:basedOn w:val="a"/>
    <w:link w:val="ac"/>
    <w:uiPriority w:val="99"/>
    <w:rsid w:val="00E828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28F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E828F7"/>
  </w:style>
  <w:style w:type="paragraph" w:styleId="ae">
    <w:name w:val="Balloon Text"/>
    <w:basedOn w:val="a"/>
    <w:link w:val="af"/>
    <w:uiPriority w:val="99"/>
    <w:semiHidden/>
    <w:rsid w:val="00E828F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28F7"/>
    <w:rPr>
      <w:rFonts w:ascii="Tahoma" w:eastAsia="Times New Roman" w:hAnsi="Tahoma" w:cs="Times New Roman"/>
      <w:sz w:val="16"/>
      <w:szCs w:val="16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E82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rsid w:val="00E828F7"/>
    <w:rPr>
      <w:sz w:val="18"/>
      <w:szCs w:val="18"/>
    </w:rPr>
  </w:style>
  <w:style w:type="paragraph" w:styleId="af1">
    <w:name w:val="annotation text"/>
    <w:basedOn w:val="a"/>
    <w:link w:val="af2"/>
    <w:rsid w:val="00E828F7"/>
  </w:style>
  <w:style w:type="character" w:customStyle="1" w:styleId="af2">
    <w:name w:val="Текст примечания Знак"/>
    <w:basedOn w:val="a0"/>
    <w:link w:val="af1"/>
    <w:rsid w:val="00E828F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E828F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E828F7"/>
    <w:rPr>
      <w:b/>
      <w:bCs/>
    </w:rPr>
  </w:style>
  <w:style w:type="character" w:styleId="af5">
    <w:name w:val="FollowedHyperlink"/>
    <w:uiPriority w:val="99"/>
    <w:rsid w:val="00E828F7"/>
    <w:rPr>
      <w:color w:val="800080"/>
      <w:u w:val="single"/>
    </w:rPr>
  </w:style>
  <w:style w:type="paragraph" w:customStyle="1" w:styleId="af6">
    <w:name w:val="Знак Знак Знак Знак"/>
    <w:basedOn w:val="a"/>
    <w:rsid w:val="00E828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E828F7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E828F7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E828F7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E828F7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E828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828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2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E828F7"/>
    <w:pPr>
      <w:ind w:left="708"/>
    </w:pPr>
  </w:style>
  <w:style w:type="character" w:customStyle="1" w:styleId="ConsPlusNormal0">
    <w:name w:val="ConsPlusNormal Знак"/>
    <w:link w:val="ConsPlusNormal"/>
    <w:locked/>
    <w:rsid w:val="00E828F7"/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Cell">
    <w:name w:val="ConsPlusCell"/>
    <w:uiPriority w:val="99"/>
    <w:rsid w:val="00E828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E828F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E82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E828F7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82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E828F7"/>
    <w:rPr>
      <w:vertAlign w:val="superscript"/>
    </w:rPr>
  </w:style>
  <w:style w:type="paragraph" w:customStyle="1" w:styleId="ConsPlusNonformat">
    <w:name w:val="ConsPlusNonformat"/>
    <w:rsid w:val="00E828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82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70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2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4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906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5005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1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cheg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cheg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60DC-ED7A-4CBA-A742-0BC42B97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35</Pages>
  <Words>11105</Words>
  <Characters>63300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19</cp:revision>
  <dcterms:created xsi:type="dcterms:W3CDTF">2014-01-30T05:26:00Z</dcterms:created>
  <dcterms:modified xsi:type="dcterms:W3CDTF">2016-10-27T11:13:00Z</dcterms:modified>
</cp:coreProperties>
</file>