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Ind w:w="-72" w:type="dxa"/>
        <w:tblLook w:val="0000"/>
      </w:tblPr>
      <w:tblGrid>
        <w:gridCol w:w="3724"/>
        <w:gridCol w:w="1985"/>
        <w:gridCol w:w="4277"/>
      </w:tblGrid>
      <w:tr w:rsidR="000D0DFB" w:rsidTr="008A69D1">
        <w:trPr>
          <w:trHeight w:val="1342"/>
        </w:trPr>
        <w:tc>
          <w:tcPr>
            <w:tcW w:w="3724" w:type="dxa"/>
            <w:vMerge w:val="restart"/>
          </w:tcPr>
          <w:p w:rsidR="000D0DFB" w:rsidRDefault="000D0DFB" w:rsidP="008A69D1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Баш</w:t>
            </w:r>
            <w:proofErr w:type="gramStart"/>
            <w:r>
              <w:rPr>
                <w:rFonts w:ascii="Century Tat" w:hAnsi="Century Tat"/>
                <w:lang w:val="en-US"/>
              </w:rPr>
              <w:t>k</w:t>
            </w:r>
            <w:proofErr w:type="spellStart"/>
            <w:proofErr w:type="gramEnd"/>
            <w:r>
              <w:rPr>
                <w:rFonts w:ascii="Century Tat" w:hAnsi="Century Tat"/>
              </w:rPr>
              <w:t>ортостан</w:t>
            </w:r>
            <w:proofErr w:type="spellEnd"/>
            <w:r>
              <w:rPr>
                <w:rFonts w:ascii="Century Tat" w:hAnsi="Century Tat"/>
              </w:rPr>
              <w:t xml:space="preserve"> Республика</w:t>
            </w:r>
            <w:r>
              <w:rPr>
                <w:rFonts w:ascii="Century Tat" w:hAnsi="Century Tat"/>
                <w:lang w:val="en-US"/>
              </w:rPr>
              <w:t>h</w:t>
            </w:r>
            <w:proofErr w:type="spellStart"/>
            <w:r>
              <w:rPr>
                <w:rFonts w:ascii="Century Tat" w:hAnsi="Century Tat"/>
              </w:rPr>
              <w:t>ы</w:t>
            </w:r>
            <w:proofErr w:type="spellEnd"/>
          </w:p>
          <w:p w:rsidR="000D0DFB" w:rsidRDefault="000D0DFB" w:rsidP="008A69D1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Ми</w:t>
            </w:r>
            <w:proofErr w:type="gramStart"/>
            <w:r>
              <w:rPr>
                <w:rFonts w:ascii="Century Tat" w:hAnsi="Century Tat"/>
                <w:lang w:val="en-US"/>
              </w:rPr>
              <w:t>e</w:t>
            </w:r>
            <w:proofErr w:type="gramEnd"/>
            <w:r>
              <w:rPr>
                <w:rFonts w:ascii="Century Tat" w:hAnsi="Century Tat"/>
              </w:rPr>
              <w:t>к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 xml:space="preserve"> районы </w:t>
            </w:r>
            <w:proofErr w:type="spellStart"/>
            <w:r>
              <w:rPr>
                <w:rFonts w:ascii="Century Tat" w:hAnsi="Century Tat"/>
              </w:rPr>
              <w:t>муниципаль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районыны</w:t>
            </w:r>
            <w:proofErr w:type="spellEnd"/>
            <w:r>
              <w:rPr>
                <w:rFonts w:ascii="Century Tat" w:hAnsi="Century Tat"/>
                <w:lang w:val="en-US"/>
              </w:rPr>
              <w:t>n</w:t>
            </w:r>
            <w:r>
              <w:rPr>
                <w:rFonts w:ascii="Century Tat" w:hAnsi="Century Tat"/>
              </w:rPr>
              <w:t xml:space="preserve"> </w:t>
            </w:r>
            <w:r w:rsidRPr="00162F0C">
              <w:rPr>
                <w:rFonts w:ascii="Century Tat" w:hAnsi="Century Tat"/>
              </w:rPr>
              <w:t>К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с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г</w:t>
            </w:r>
            <w:r w:rsidRPr="00162F0C">
              <w:rPr>
                <w:rFonts w:ascii="Century Tat" w:hAnsi="Century Tat"/>
                <w:lang w:val="en-US"/>
              </w:rPr>
              <w:t>e</w:t>
            </w:r>
            <w:proofErr w:type="spellStart"/>
            <w:r w:rsidRPr="00162F0C">
              <w:rPr>
                <w:rFonts w:ascii="Century Tat" w:hAnsi="Century Tat"/>
              </w:rPr>
              <w:t>н</w:t>
            </w:r>
            <w:proofErr w:type="spellEnd"/>
            <w:r w:rsidRPr="00162F0C"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советы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бил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>м</w:t>
            </w:r>
            <w:r>
              <w:rPr>
                <w:rFonts w:ascii="Century Tat" w:hAnsi="Century Tat"/>
                <w:lang w:val="en-US"/>
              </w:rPr>
              <w:t>eh</w:t>
            </w:r>
            <w:r>
              <w:rPr>
                <w:rFonts w:ascii="Century Tat" w:hAnsi="Century Tat"/>
              </w:rPr>
              <w:t xml:space="preserve">е </w:t>
            </w:r>
          </w:p>
          <w:p w:rsidR="000D0DFB" w:rsidRPr="00262D62" w:rsidRDefault="000D0DFB" w:rsidP="008A69D1">
            <w:pPr>
              <w:tabs>
                <w:tab w:val="left" w:pos="1425"/>
                <w:tab w:val="center" w:pos="1754"/>
              </w:tabs>
              <w:rPr>
                <w:rFonts w:ascii="Century Tat" w:hAnsi="Century Tat"/>
              </w:rPr>
            </w:pPr>
            <w:r w:rsidRPr="00262D62">
              <w:rPr>
                <w:rFonts w:ascii="Century Tat" w:hAnsi="Century Tat"/>
              </w:rPr>
              <w:tab/>
            </w:r>
            <w:r w:rsidRPr="00262D62">
              <w:rPr>
                <w:rFonts w:ascii="Century Tat" w:hAnsi="Century Tat"/>
              </w:rPr>
              <w:tab/>
              <w:t>Советы</w:t>
            </w:r>
          </w:p>
          <w:p w:rsidR="000D0DFB" w:rsidRDefault="000D0DFB" w:rsidP="008A69D1">
            <w:pPr>
              <w:jc w:val="center"/>
            </w:pPr>
          </w:p>
        </w:tc>
        <w:tc>
          <w:tcPr>
            <w:tcW w:w="1985" w:type="dxa"/>
          </w:tcPr>
          <w:p w:rsidR="000D0DFB" w:rsidRDefault="00E02D02" w:rsidP="008A69D1">
            <w:r>
              <w:rPr>
                <w:noProof/>
              </w:rPr>
              <w:pict>
                <v:group id="_x0000_s1026" style="position:absolute;margin-left:-152.8pt;margin-top:.85pt;width:419.05pt;height:81.35pt;z-index:251658240;mso-position-horizontal-relative:text;mso-position-vertical-relative:text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5" o:title="ГербМР"/>
                  </v:shape>
                </v:group>
              </w:pict>
            </w:r>
          </w:p>
        </w:tc>
        <w:tc>
          <w:tcPr>
            <w:tcW w:w="4277" w:type="dxa"/>
            <w:vMerge w:val="restart"/>
          </w:tcPr>
          <w:p w:rsidR="000D0DFB" w:rsidRDefault="000D0DFB" w:rsidP="008A69D1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Совет сельского поселения Качегановский сельсовет муниципального района Миякинский район </w:t>
            </w:r>
          </w:p>
          <w:p w:rsidR="00860B3C" w:rsidRDefault="00860B3C" w:rsidP="00860B3C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Республики Башкортостан</w:t>
            </w:r>
          </w:p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  <w:p w:rsidR="000D0DFB" w:rsidRPr="0093370F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  <w:tr w:rsidR="000D0DFB" w:rsidTr="008A69D1">
        <w:trPr>
          <w:trHeight w:val="80"/>
        </w:trPr>
        <w:tc>
          <w:tcPr>
            <w:tcW w:w="3724" w:type="dxa"/>
            <w:vMerge/>
            <w:tcBorders>
              <w:bottom w:val="double" w:sz="4" w:space="0" w:color="auto"/>
            </w:tcBorders>
          </w:tcPr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0D0DFB" w:rsidRDefault="000D0DFB" w:rsidP="008A69D1">
            <w:pPr>
              <w:rPr>
                <w:noProof/>
              </w:rPr>
            </w:pPr>
          </w:p>
        </w:tc>
        <w:tc>
          <w:tcPr>
            <w:tcW w:w="4277" w:type="dxa"/>
            <w:vMerge/>
            <w:tcBorders>
              <w:bottom w:val="double" w:sz="4" w:space="0" w:color="auto"/>
            </w:tcBorders>
          </w:tcPr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</w:tbl>
    <w:p w:rsidR="000D0DFB" w:rsidRPr="00405EC5" w:rsidRDefault="000D0DFB" w:rsidP="000D0DF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</w:p>
    <w:p w:rsidR="000D0DFB" w:rsidRDefault="000D0DFB" w:rsidP="000D0DFB">
      <w:pPr>
        <w:pStyle w:val="ConsPlusTitle"/>
        <w:widowControl/>
        <w:jc w:val="both"/>
        <w:rPr>
          <w:rFonts w:ascii="Century Tat" w:hAnsi="Century Tat"/>
          <w:sz w:val="28"/>
          <w:szCs w:val="28"/>
        </w:rPr>
      </w:pPr>
      <w:r>
        <w:rPr>
          <w:rFonts w:ascii="Century Tat" w:hAnsi="Century Tat"/>
          <w:sz w:val="28"/>
          <w:szCs w:val="28"/>
        </w:rPr>
        <w:t xml:space="preserve">               </w:t>
      </w:r>
      <w:r w:rsidRPr="005D170D">
        <w:rPr>
          <w:rFonts w:ascii="Century Tat" w:hAnsi="Century Tat"/>
          <w:sz w:val="28"/>
          <w:szCs w:val="28"/>
          <w:lang w:val="en-US"/>
        </w:rPr>
        <w:t>K</w:t>
      </w:r>
      <w:r w:rsidRPr="005D170D">
        <w:rPr>
          <w:rFonts w:ascii="Century Tat" w:hAnsi="Century Tat"/>
          <w:sz w:val="28"/>
          <w:szCs w:val="28"/>
        </w:rPr>
        <w:t>АРАР</w:t>
      </w:r>
      <w:r>
        <w:rPr>
          <w:rFonts w:ascii="Century Tat" w:hAnsi="Century Tat"/>
          <w:sz w:val="28"/>
          <w:szCs w:val="28"/>
        </w:rPr>
        <w:t xml:space="preserve">                                                                 РЕШЕНИЕ</w:t>
      </w:r>
    </w:p>
    <w:p w:rsidR="000D0DFB" w:rsidRDefault="000D0DFB"/>
    <w:p w:rsidR="00B10199" w:rsidRDefault="00B10199" w:rsidP="00CF2FA7">
      <w:pPr>
        <w:pStyle w:val="ConsPlusTitle"/>
        <w:widowControl/>
        <w:ind w:left="284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23685" w:rsidRDefault="00123685" w:rsidP="00123685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 сроках внесения администрацией сельского поселения Качегановский сельсовет   проекта решения бюджета сельского поселения Качегановский  сельсовет муниципального района Миякинский район Республики  Башкортостан на 201</w:t>
      </w:r>
      <w:r w:rsidR="00860B3C">
        <w:rPr>
          <w:b/>
          <w:sz w:val="28"/>
          <w:szCs w:val="28"/>
        </w:rPr>
        <w:t>4</w:t>
      </w:r>
      <w:r w:rsidR="004F0F80">
        <w:rPr>
          <w:b/>
          <w:sz w:val="28"/>
          <w:szCs w:val="28"/>
        </w:rPr>
        <w:t xml:space="preserve"> год</w:t>
      </w:r>
    </w:p>
    <w:p w:rsidR="00123685" w:rsidRPr="00C73DBD" w:rsidRDefault="00123685" w:rsidP="00123685">
      <w:pPr>
        <w:rPr>
          <w:b/>
          <w:sz w:val="28"/>
          <w:szCs w:val="28"/>
        </w:rPr>
      </w:pPr>
    </w:p>
    <w:p w:rsidR="00123685" w:rsidRDefault="00123685" w:rsidP="001236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ст.184 (2), п. 1 ст. 185, п.1 ст.187 Бюджетного кодекса Российской Федерации Совет сельского поселения Качегановский сельсовет муниципального района Миякинский район Республики Башкортостан   </w:t>
      </w:r>
    </w:p>
    <w:p w:rsidR="00123685" w:rsidRDefault="00123685" w:rsidP="0012368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р</w:t>
      </w:r>
      <w:proofErr w:type="spellEnd"/>
      <w:proofErr w:type="gramEnd"/>
      <w:r>
        <w:rPr>
          <w:b/>
          <w:sz w:val="28"/>
          <w:szCs w:val="28"/>
        </w:rPr>
        <w:t xml:space="preserve"> е </w:t>
      </w:r>
      <w:proofErr w:type="spellStart"/>
      <w:r>
        <w:rPr>
          <w:b/>
          <w:sz w:val="28"/>
          <w:szCs w:val="28"/>
        </w:rPr>
        <w:t>ш</w:t>
      </w:r>
      <w:proofErr w:type="spellEnd"/>
      <w:r>
        <w:rPr>
          <w:b/>
          <w:sz w:val="28"/>
          <w:szCs w:val="28"/>
        </w:rPr>
        <w:t xml:space="preserve"> и л:</w:t>
      </w:r>
    </w:p>
    <w:p w:rsidR="00123685" w:rsidRDefault="00123685" w:rsidP="00123685">
      <w:pPr>
        <w:jc w:val="both"/>
        <w:rPr>
          <w:sz w:val="28"/>
          <w:szCs w:val="28"/>
        </w:rPr>
      </w:pPr>
    </w:p>
    <w:p w:rsidR="00123685" w:rsidRDefault="00123685" w:rsidP="001236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1.Администрации сельского поселения Качегановский сельсовет внести на рассмотрение Совета сельского поселения Качегановский сельсовет проект решения  о бюджете сельского поселения Качегановский сельсовет на очередной финансовый 201</w:t>
      </w:r>
      <w:r w:rsidR="00860B3C">
        <w:rPr>
          <w:sz w:val="28"/>
          <w:szCs w:val="28"/>
        </w:rPr>
        <w:t>4</w:t>
      </w:r>
      <w:r>
        <w:rPr>
          <w:sz w:val="28"/>
          <w:szCs w:val="28"/>
        </w:rPr>
        <w:t xml:space="preserve"> год  в месячный срок не позднее 15 ноября 201</w:t>
      </w:r>
      <w:r w:rsidR="00860B3C">
        <w:rPr>
          <w:sz w:val="28"/>
          <w:szCs w:val="28"/>
        </w:rPr>
        <w:t>3</w:t>
      </w:r>
      <w:r>
        <w:rPr>
          <w:sz w:val="28"/>
          <w:szCs w:val="28"/>
        </w:rPr>
        <w:t xml:space="preserve"> года. Одновременно с проектом бюджета представить соответствующие документы и материалы для его утверждения. </w:t>
      </w:r>
    </w:p>
    <w:p w:rsidR="00123685" w:rsidRDefault="00123685" w:rsidP="001236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Контроль исполнения настоящего решения возложить на председателя постоянной комиссии по бюджету, налогам и</w:t>
      </w:r>
      <w:r w:rsidR="003C056A">
        <w:rPr>
          <w:sz w:val="28"/>
          <w:szCs w:val="28"/>
        </w:rPr>
        <w:t xml:space="preserve"> вопросам собственности </w:t>
      </w:r>
      <w:proofErr w:type="spellStart"/>
      <w:r w:rsidR="003C056A">
        <w:rPr>
          <w:sz w:val="28"/>
          <w:szCs w:val="28"/>
        </w:rPr>
        <w:t>Хабирова</w:t>
      </w:r>
      <w:proofErr w:type="spellEnd"/>
      <w:r>
        <w:rPr>
          <w:sz w:val="28"/>
          <w:szCs w:val="28"/>
        </w:rPr>
        <w:t xml:space="preserve"> И.З.</w:t>
      </w:r>
    </w:p>
    <w:p w:rsidR="00123685" w:rsidRDefault="00123685" w:rsidP="00123685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</w:t>
      </w:r>
    </w:p>
    <w:p w:rsidR="00D376BC" w:rsidRDefault="00D376BC" w:rsidP="00D376BC">
      <w:pPr>
        <w:jc w:val="both"/>
        <w:rPr>
          <w:sz w:val="28"/>
          <w:szCs w:val="28"/>
        </w:rPr>
      </w:pPr>
    </w:p>
    <w:p w:rsidR="00BE27DA" w:rsidRPr="00CF2FA7" w:rsidRDefault="00BE27DA" w:rsidP="00123685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0D0DFB" w:rsidRPr="00C73DBD" w:rsidRDefault="000D0DFB" w:rsidP="00C73D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73DBD">
        <w:rPr>
          <w:rFonts w:ascii="Times New Roman" w:hAnsi="Times New Roman" w:cs="Times New Roman"/>
          <w:b w:val="0"/>
          <w:sz w:val="28"/>
          <w:szCs w:val="28"/>
        </w:rPr>
        <w:t>Глава сельского поселения</w:t>
      </w:r>
      <w:r w:rsidR="00E12477" w:rsidRPr="00C73DBD">
        <w:rPr>
          <w:b w:val="0"/>
          <w:sz w:val="28"/>
          <w:szCs w:val="28"/>
        </w:rPr>
        <w:t xml:space="preserve">                            </w:t>
      </w:r>
      <w:r w:rsidRPr="00C73DBD">
        <w:rPr>
          <w:b w:val="0"/>
          <w:sz w:val="28"/>
          <w:szCs w:val="28"/>
        </w:rPr>
        <w:tab/>
      </w:r>
      <w:r w:rsidRPr="00C73DBD">
        <w:rPr>
          <w:b w:val="0"/>
          <w:sz w:val="28"/>
          <w:szCs w:val="28"/>
        </w:rPr>
        <w:tab/>
        <w:t xml:space="preserve">            </w:t>
      </w:r>
      <w:r w:rsidRPr="00C73DBD">
        <w:rPr>
          <w:rFonts w:ascii="Times New Roman" w:hAnsi="Times New Roman" w:cs="Times New Roman"/>
          <w:b w:val="0"/>
          <w:sz w:val="28"/>
          <w:szCs w:val="28"/>
        </w:rPr>
        <w:t>Г.Р.Кадырова</w:t>
      </w:r>
      <w:r w:rsidRPr="00C73DBD">
        <w:rPr>
          <w:b w:val="0"/>
          <w:sz w:val="28"/>
          <w:szCs w:val="28"/>
        </w:rPr>
        <w:tab/>
      </w:r>
    </w:p>
    <w:p w:rsidR="000D0DFB" w:rsidRPr="0039329C" w:rsidRDefault="000D0DFB" w:rsidP="00E12477">
      <w:pPr>
        <w:pStyle w:val="a7"/>
        <w:rPr>
          <w:sz w:val="28"/>
          <w:szCs w:val="28"/>
        </w:rPr>
      </w:pPr>
    </w:p>
    <w:p w:rsidR="000D0DFB" w:rsidRPr="0039329C" w:rsidRDefault="000D0DFB" w:rsidP="00E12477">
      <w:pPr>
        <w:pStyle w:val="a7"/>
        <w:rPr>
          <w:sz w:val="28"/>
          <w:szCs w:val="28"/>
        </w:rPr>
      </w:pPr>
      <w:proofErr w:type="spellStart"/>
      <w:r w:rsidRPr="0039329C">
        <w:rPr>
          <w:sz w:val="28"/>
          <w:szCs w:val="28"/>
        </w:rPr>
        <w:t>с</w:t>
      </w:r>
      <w:proofErr w:type="gramStart"/>
      <w:r w:rsidRPr="0039329C">
        <w:rPr>
          <w:sz w:val="28"/>
          <w:szCs w:val="28"/>
        </w:rPr>
        <w:t>.К</w:t>
      </w:r>
      <w:proofErr w:type="gramEnd"/>
      <w:r w:rsidRPr="0039329C">
        <w:rPr>
          <w:sz w:val="28"/>
          <w:szCs w:val="28"/>
        </w:rPr>
        <w:t>ачеганово</w:t>
      </w:r>
      <w:proofErr w:type="spellEnd"/>
    </w:p>
    <w:p w:rsidR="000D0DFB" w:rsidRPr="0039329C" w:rsidRDefault="000D0DFB" w:rsidP="00E12477">
      <w:pPr>
        <w:pStyle w:val="a7"/>
        <w:rPr>
          <w:sz w:val="28"/>
          <w:szCs w:val="28"/>
        </w:rPr>
      </w:pPr>
      <w:r w:rsidRPr="0039329C">
        <w:rPr>
          <w:sz w:val="28"/>
          <w:szCs w:val="28"/>
        </w:rPr>
        <w:t xml:space="preserve"> </w:t>
      </w:r>
      <w:r w:rsidR="00BE27DA" w:rsidRPr="0039329C">
        <w:rPr>
          <w:sz w:val="28"/>
          <w:szCs w:val="28"/>
        </w:rPr>
        <w:t>0</w:t>
      </w:r>
      <w:r w:rsidR="00D376BC">
        <w:rPr>
          <w:sz w:val="28"/>
          <w:szCs w:val="28"/>
        </w:rPr>
        <w:t>1</w:t>
      </w:r>
      <w:r w:rsidRPr="0039329C">
        <w:rPr>
          <w:sz w:val="28"/>
          <w:szCs w:val="28"/>
        </w:rPr>
        <w:t>.</w:t>
      </w:r>
      <w:r w:rsidR="00D376BC">
        <w:rPr>
          <w:sz w:val="28"/>
          <w:szCs w:val="28"/>
        </w:rPr>
        <w:t>11</w:t>
      </w:r>
      <w:r w:rsidR="00860B3C">
        <w:rPr>
          <w:sz w:val="28"/>
          <w:szCs w:val="28"/>
        </w:rPr>
        <w:t>. 2013</w:t>
      </w:r>
      <w:r w:rsidRPr="0039329C">
        <w:rPr>
          <w:sz w:val="28"/>
          <w:szCs w:val="28"/>
        </w:rPr>
        <w:t xml:space="preserve"> года </w:t>
      </w:r>
    </w:p>
    <w:p w:rsidR="005D06CB" w:rsidRPr="0039329C" w:rsidRDefault="00860B3C" w:rsidP="00E12477">
      <w:pPr>
        <w:pStyle w:val="a7"/>
        <w:rPr>
          <w:sz w:val="28"/>
          <w:szCs w:val="28"/>
        </w:rPr>
      </w:pPr>
      <w:r>
        <w:rPr>
          <w:sz w:val="28"/>
          <w:szCs w:val="28"/>
        </w:rPr>
        <w:t>№ 184</w:t>
      </w:r>
    </w:p>
    <w:sectPr w:rsidR="005D06CB" w:rsidRPr="0039329C" w:rsidSect="005D0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F434D"/>
    <w:multiLevelType w:val="hybridMultilevel"/>
    <w:tmpl w:val="8C5E7E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EC2925"/>
    <w:multiLevelType w:val="hybridMultilevel"/>
    <w:tmpl w:val="331C275A"/>
    <w:lvl w:ilvl="0" w:tplc="81EC9E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C81636"/>
    <w:multiLevelType w:val="hybridMultilevel"/>
    <w:tmpl w:val="EE1A2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DFB"/>
    <w:rsid w:val="00051A90"/>
    <w:rsid w:val="000820C9"/>
    <w:rsid w:val="00084428"/>
    <w:rsid w:val="000A1CD9"/>
    <w:rsid w:val="000C737B"/>
    <w:rsid w:val="000D0DFB"/>
    <w:rsid w:val="000D4599"/>
    <w:rsid w:val="00123685"/>
    <w:rsid w:val="0013568C"/>
    <w:rsid w:val="00153B63"/>
    <w:rsid w:val="00162CBD"/>
    <w:rsid w:val="001837B8"/>
    <w:rsid w:val="001C162C"/>
    <w:rsid w:val="001C7B4D"/>
    <w:rsid w:val="002A2B96"/>
    <w:rsid w:val="002F7E9F"/>
    <w:rsid w:val="00327935"/>
    <w:rsid w:val="00330AE8"/>
    <w:rsid w:val="0039329C"/>
    <w:rsid w:val="003C056A"/>
    <w:rsid w:val="004321EB"/>
    <w:rsid w:val="004472C3"/>
    <w:rsid w:val="004945D9"/>
    <w:rsid w:val="004A63E4"/>
    <w:rsid w:val="004F0F80"/>
    <w:rsid w:val="00514A31"/>
    <w:rsid w:val="00526E96"/>
    <w:rsid w:val="00537CEC"/>
    <w:rsid w:val="005617C7"/>
    <w:rsid w:val="005633C6"/>
    <w:rsid w:val="005D06CB"/>
    <w:rsid w:val="00611246"/>
    <w:rsid w:val="006532DE"/>
    <w:rsid w:val="00711993"/>
    <w:rsid w:val="0071727E"/>
    <w:rsid w:val="00860B3C"/>
    <w:rsid w:val="00874B90"/>
    <w:rsid w:val="008C7B5E"/>
    <w:rsid w:val="009570D2"/>
    <w:rsid w:val="0096241E"/>
    <w:rsid w:val="00964002"/>
    <w:rsid w:val="009A1E35"/>
    <w:rsid w:val="00A23C1D"/>
    <w:rsid w:val="00A874B0"/>
    <w:rsid w:val="00B10199"/>
    <w:rsid w:val="00B36348"/>
    <w:rsid w:val="00BE27DA"/>
    <w:rsid w:val="00C07D90"/>
    <w:rsid w:val="00C27CFA"/>
    <w:rsid w:val="00C36B5A"/>
    <w:rsid w:val="00C7137C"/>
    <w:rsid w:val="00C73DBD"/>
    <w:rsid w:val="00CB268D"/>
    <w:rsid w:val="00CF2FA7"/>
    <w:rsid w:val="00D21C2A"/>
    <w:rsid w:val="00D22AAE"/>
    <w:rsid w:val="00D24C3A"/>
    <w:rsid w:val="00D376BC"/>
    <w:rsid w:val="00DC62D2"/>
    <w:rsid w:val="00E02D02"/>
    <w:rsid w:val="00E12477"/>
    <w:rsid w:val="00EE04B9"/>
    <w:rsid w:val="00F34BDD"/>
    <w:rsid w:val="00F8713F"/>
    <w:rsid w:val="00FD4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76BC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0D0DF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D0DF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0D0D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B3634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363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12477"/>
    <w:pPr>
      <w:ind w:left="720"/>
      <w:contextualSpacing/>
    </w:pPr>
  </w:style>
  <w:style w:type="character" w:styleId="a6">
    <w:name w:val="Strong"/>
    <w:basedOn w:val="a0"/>
    <w:qFormat/>
    <w:rsid w:val="00E12477"/>
    <w:rPr>
      <w:b/>
      <w:bCs/>
    </w:rPr>
  </w:style>
  <w:style w:type="paragraph" w:styleId="a7">
    <w:name w:val="No Spacing"/>
    <w:uiPriority w:val="1"/>
    <w:qFormat/>
    <w:rsid w:val="00E12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F2FA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F2F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 14-1.5"/>
    <w:basedOn w:val="a"/>
    <w:rsid w:val="00BE27D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8">
    <w:name w:val="Содерж"/>
    <w:basedOn w:val="a"/>
    <w:rsid w:val="00BE27DA"/>
    <w:pPr>
      <w:widowControl w:val="0"/>
      <w:spacing w:after="120"/>
      <w:jc w:val="center"/>
    </w:pPr>
    <w:rPr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E27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27D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376BC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styleId="ab">
    <w:name w:val="Emphasis"/>
    <w:basedOn w:val="a0"/>
    <w:qFormat/>
    <w:rsid w:val="00D376BC"/>
    <w:rPr>
      <w:i/>
      <w:iCs/>
    </w:rPr>
  </w:style>
  <w:style w:type="paragraph" w:customStyle="1" w:styleId="ConsNonformat">
    <w:name w:val="ConsNonformat"/>
    <w:rsid w:val="00D376BC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13 Января 2012 года</cp:lastModifiedBy>
  <cp:revision>29</cp:revision>
  <cp:lastPrinted>2012-09-28T02:53:00Z</cp:lastPrinted>
  <dcterms:created xsi:type="dcterms:W3CDTF">2012-07-18T09:13:00Z</dcterms:created>
  <dcterms:modified xsi:type="dcterms:W3CDTF">2013-11-26T05:00:00Z</dcterms:modified>
</cp:coreProperties>
</file>