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341E92" w:rsidP="001F0EC9">
            <w:pPr>
              <w:jc w:val="center"/>
              <w:rPr>
                <w:rFonts w:ascii="Century Tat" w:hAnsi="Century Tat"/>
              </w:rPr>
            </w:pPr>
            <w:r w:rsidRPr="00341E92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61"/>
        <w:tblW w:w="0" w:type="auto"/>
        <w:tblLook w:val="04A0"/>
      </w:tblPr>
      <w:tblGrid>
        <w:gridCol w:w="4347"/>
      </w:tblGrid>
      <w:tr w:rsidR="009B4179" w:rsidRPr="00CA5C25" w:rsidTr="00CF280F">
        <w:trPr>
          <w:trHeight w:val="809"/>
        </w:trPr>
        <w:tc>
          <w:tcPr>
            <w:tcW w:w="4347" w:type="dxa"/>
          </w:tcPr>
          <w:p w:rsidR="009B4179" w:rsidRDefault="009B4179" w:rsidP="009B41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013494">
              <w:rPr>
                <w:b/>
                <w:sz w:val="28"/>
                <w:szCs w:val="28"/>
              </w:rPr>
              <w:t xml:space="preserve">  ПОСТАНОВЛЕНИЕ</w:t>
            </w:r>
          </w:p>
          <w:p w:rsidR="009B4179" w:rsidRPr="008934A5" w:rsidRDefault="009B4179" w:rsidP="009B41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8B1855">
              <w:rPr>
                <w:sz w:val="28"/>
                <w:szCs w:val="28"/>
              </w:rPr>
              <w:t>23</w:t>
            </w:r>
            <w:r w:rsidR="00235973">
              <w:rPr>
                <w:sz w:val="28"/>
                <w:szCs w:val="28"/>
              </w:rPr>
              <w:t xml:space="preserve"> декабря</w:t>
            </w:r>
            <w:r>
              <w:rPr>
                <w:sz w:val="28"/>
                <w:szCs w:val="28"/>
              </w:rPr>
              <w:t xml:space="preserve"> 2019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="00A00F8D">
        <w:rPr>
          <w:rFonts w:ascii="Century Tat" w:hAnsi="Century Tat"/>
          <w:b/>
          <w:sz w:val="28"/>
          <w:szCs w:val="28"/>
        </w:rPr>
        <w:t>86</w:t>
      </w:r>
      <w:r>
        <w:rPr>
          <w:rFonts w:ascii="Century Tat" w:hAnsi="Century Tat"/>
          <w:b/>
          <w:sz w:val="28"/>
          <w:szCs w:val="28"/>
        </w:rPr>
        <w:t xml:space="preserve">                       </w:t>
      </w:r>
    </w:p>
    <w:p w:rsidR="002A41A2" w:rsidRPr="008934A5" w:rsidRDefault="008B1855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23</w:t>
      </w:r>
      <w:r w:rsidR="0023597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декабр</w:t>
      </w:r>
      <w:r w:rsidR="008B04D3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="009B417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 w:rsidR="00B7003F">
        <w:rPr>
          <w:rFonts w:ascii="Times New Roman" w:hAnsi="Times New Roman" w:cs="Times New Roman"/>
          <w:bCs/>
          <w:sz w:val="28"/>
          <w:szCs w:val="28"/>
          <w:lang w:val="ru-RU"/>
        </w:rPr>
        <w:t>9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A5245" w:rsidRDefault="004A5245" w:rsidP="004A5245">
      <w:pPr>
        <w:rPr>
          <w:szCs w:val="28"/>
        </w:rPr>
      </w:pPr>
    </w:p>
    <w:p w:rsidR="004A5245" w:rsidRDefault="004A5245" w:rsidP="004A5245">
      <w:pPr>
        <w:rPr>
          <w:szCs w:val="28"/>
        </w:rPr>
      </w:pPr>
    </w:p>
    <w:p w:rsidR="004A5245" w:rsidRPr="00CF280F" w:rsidRDefault="004A5245" w:rsidP="00CF280F">
      <w:pPr>
        <w:autoSpaceDE w:val="0"/>
        <w:autoSpaceDN w:val="0"/>
        <w:adjustRightInd w:val="0"/>
        <w:ind w:right="201" w:firstLine="708"/>
        <w:jc w:val="both"/>
        <w:rPr>
          <w:b/>
          <w:sz w:val="28"/>
          <w:szCs w:val="28"/>
        </w:rPr>
      </w:pPr>
      <w:r w:rsidRPr="00CF280F">
        <w:rPr>
          <w:b/>
          <w:sz w:val="28"/>
          <w:szCs w:val="28"/>
        </w:rPr>
        <w:t>Об утверждении перечня кодов подвидов доходов по видам доходов в части, относящейся к бюджет</w:t>
      </w:r>
      <w:r w:rsidR="00CF280F">
        <w:rPr>
          <w:b/>
          <w:sz w:val="28"/>
          <w:szCs w:val="28"/>
        </w:rPr>
        <w:t xml:space="preserve">у сельского поселения </w:t>
      </w:r>
      <w:proofErr w:type="spellStart"/>
      <w:r w:rsidR="00CF280F">
        <w:rPr>
          <w:b/>
          <w:sz w:val="28"/>
          <w:szCs w:val="28"/>
        </w:rPr>
        <w:t>Качегановский</w:t>
      </w:r>
      <w:proofErr w:type="spellEnd"/>
      <w:r w:rsidRPr="00CF280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F280F">
        <w:rPr>
          <w:b/>
          <w:sz w:val="28"/>
          <w:szCs w:val="28"/>
        </w:rPr>
        <w:t>Миякинский</w:t>
      </w:r>
      <w:proofErr w:type="spellEnd"/>
      <w:r w:rsidRPr="00CF280F">
        <w:rPr>
          <w:b/>
          <w:sz w:val="28"/>
          <w:szCs w:val="28"/>
        </w:rPr>
        <w:t xml:space="preserve"> район Республики Башкортостан, главным администратором которого является администрац</w:t>
      </w:r>
      <w:r w:rsidR="00CF280F">
        <w:rPr>
          <w:b/>
          <w:sz w:val="28"/>
          <w:szCs w:val="28"/>
        </w:rPr>
        <w:t xml:space="preserve">ия сельского поселения </w:t>
      </w:r>
      <w:proofErr w:type="spellStart"/>
      <w:r w:rsidR="00CF280F">
        <w:rPr>
          <w:b/>
          <w:sz w:val="28"/>
          <w:szCs w:val="28"/>
        </w:rPr>
        <w:t>Качегановский</w:t>
      </w:r>
      <w:proofErr w:type="spellEnd"/>
      <w:r w:rsidRPr="00CF280F">
        <w:rPr>
          <w:b/>
          <w:sz w:val="28"/>
          <w:szCs w:val="28"/>
        </w:rPr>
        <w:t xml:space="preserve"> сельсовет</w:t>
      </w:r>
      <w:r w:rsidR="00CF280F">
        <w:rPr>
          <w:b/>
          <w:sz w:val="28"/>
          <w:szCs w:val="28"/>
        </w:rPr>
        <w:t xml:space="preserve"> </w:t>
      </w:r>
      <w:r w:rsidRPr="00CF280F">
        <w:rPr>
          <w:b/>
          <w:sz w:val="28"/>
          <w:szCs w:val="28"/>
        </w:rPr>
        <w:t xml:space="preserve">муниципального района </w:t>
      </w:r>
      <w:proofErr w:type="spellStart"/>
      <w:r w:rsidRPr="00CF280F">
        <w:rPr>
          <w:b/>
          <w:sz w:val="28"/>
          <w:szCs w:val="28"/>
        </w:rPr>
        <w:t>Миякинский</w:t>
      </w:r>
      <w:proofErr w:type="spellEnd"/>
      <w:r w:rsidRPr="00CF280F">
        <w:rPr>
          <w:b/>
          <w:sz w:val="28"/>
          <w:szCs w:val="28"/>
        </w:rPr>
        <w:t xml:space="preserve"> район Республики Башкортостан</w:t>
      </w:r>
    </w:p>
    <w:p w:rsidR="004A5245" w:rsidRPr="00CF280F" w:rsidRDefault="00CF280F" w:rsidP="00CF280F">
      <w:pPr>
        <w:tabs>
          <w:tab w:val="left" w:pos="3135"/>
        </w:tabs>
        <w:jc w:val="both"/>
        <w:rPr>
          <w:sz w:val="28"/>
          <w:szCs w:val="28"/>
        </w:rPr>
      </w:pPr>
      <w:r w:rsidRPr="00CF280F">
        <w:rPr>
          <w:sz w:val="28"/>
          <w:szCs w:val="28"/>
        </w:rPr>
        <w:tab/>
      </w:r>
    </w:p>
    <w:p w:rsidR="004A5245" w:rsidRPr="00CF280F" w:rsidRDefault="004A5245" w:rsidP="00CF280F">
      <w:pPr>
        <w:jc w:val="both"/>
        <w:rPr>
          <w:sz w:val="28"/>
          <w:szCs w:val="28"/>
        </w:rPr>
      </w:pPr>
    </w:p>
    <w:p w:rsidR="004A5245" w:rsidRPr="00CF280F" w:rsidRDefault="004A5245" w:rsidP="00CF2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80F">
        <w:rPr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подвида доходов классификации доходов бюджетов по видам доходов в соответствии со статьей 20 Бюджетного кодекса Российской Федерации, </w:t>
      </w:r>
      <w:proofErr w:type="spellStart"/>
      <w:proofErr w:type="gramStart"/>
      <w:r w:rsidRPr="00CF280F">
        <w:rPr>
          <w:sz w:val="28"/>
          <w:szCs w:val="28"/>
        </w:rPr>
        <w:t>п</w:t>
      </w:r>
      <w:proofErr w:type="spellEnd"/>
      <w:proofErr w:type="gramEnd"/>
      <w:r w:rsidRPr="00CF280F">
        <w:rPr>
          <w:sz w:val="28"/>
          <w:szCs w:val="28"/>
        </w:rPr>
        <w:t xml:space="preserve"> о с т а </w:t>
      </w:r>
      <w:proofErr w:type="spellStart"/>
      <w:r w:rsidRPr="00CF280F">
        <w:rPr>
          <w:sz w:val="28"/>
          <w:szCs w:val="28"/>
        </w:rPr>
        <w:t>н</w:t>
      </w:r>
      <w:proofErr w:type="spellEnd"/>
      <w:r w:rsidRPr="00CF280F">
        <w:rPr>
          <w:sz w:val="28"/>
          <w:szCs w:val="28"/>
        </w:rPr>
        <w:t xml:space="preserve"> о в л я ю:</w:t>
      </w:r>
    </w:p>
    <w:p w:rsidR="004A5245" w:rsidRPr="00CF280F" w:rsidRDefault="004A5245" w:rsidP="00CF280F">
      <w:pPr>
        <w:ind w:firstLine="900"/>
        <w:jc w:val="both"/>
        <w:rPr>
          <w:sz w:val="28"/>
          <w:szCs w:val="28"/>
        </w:rPr>
      </w:pPr>
    </w:p>
    <w:p w:rsidR="004A5245" w:rsidRPr="00CF280F" w:rsidRDefault="004A5245" w:rsidP="00CF280F">
      <w:pPr>
        <w:autoSpaceDE w:val="0"/>
        <w:autoSpaceDN w:val="0"/>
        <w:adjustRightInd w:val="0"/>
        <w:ind w:right="201" w:firstLine="708"/>
        <w:jc w:val="both"/>
        <w:rPr>
          <w:sz w:val="28"/>
          <w:szCs w:val="28"/>
        </w:rPr>
      </w:pPr>
      <w:r w:rsidRPr="00CF280F">
        <w:rPr>
          <w:sz w:val="28"/>
          <w:szCs w:val="28"/>
        </w:rPr>
        <w:t>1. Утвердить прилагаемый перечень кодов подвидов доходов по видам доходов в части, относящейся к бюджет</w:t>
      </w:r>
      <w:r w:rsidR="00CF280F">
        <w:rPr>
          <w:sz w:val="28"/>
          <w:szCs w:val="28"/>
        </w:rPr>
        <w:t xml:space="preserve">у сельского поселения </w:t>
      </w:r>
      <w:proofErr w:type="spellStart"/>
      <w:r w:rsidR="00CF280F">
        <w:rPr>
          <w:sz w:val="28"/>
          <w:szCs w:val="28"/>
        </w:rPr>
        <w:t>Качегановский</w:t>
      </w:r>
      <w:proofErr w:type="spellEnd"/>
      <w:r w:rsidRPr="00CF280F">
        <w:rPr>
          <w:sz w:val="28"/>
          <w:szCs w:val="28"/>
        </w:rPr>
        <w:t xml:space="preserve"> сельсовет муниципального района </w:t>
      </w:r>
      <w:proofErr w:type="spellStart"/>
      <w:r w:rsidRPr="00CF280F">
        <w:rPr>
          <w:sz w:val="28"/>
          <w:szCs w:val="28"/>
        </w:rPr>
        <w:t>Миякинский</w:t>
      </w:r>
      <w:proofErr w:type="spellEnd"/>
      <w:r w:rsidRPr="00CF280F">
        <w:rPr>
          <w:sz w:val="28"/>
          <w:szCs w:val="28"/>
        </w:rPr>
        <w:t xml:space="preserve"> район Республики Башкортостан, главным администратором которого является администрац</w:t>
      </w:r>
      <w:r w:rsidR="00CF280F">
        <w:rPr>
          <w:sz w:val="28"/>
          <w:szCs w:val="28"/>
        </w:rPr>
        <w:t xml:space="preserve">ия сельского поселения </w:t>
      </w:r>
      <w:proofErr w:type="spellStart"/>
      <w:r w:rsidR="00CF280F">
        <w:rPr>
          <w:sz w:val="28"/>
          <w:szCs w:val="28"/>
        </w:rPr>
        <w:t>Качегановский</w:t>
      </w:r>
      <w:proofErr w:type="spellEnd"/>
      <w:r w:rsidRPr="00CF280F">
        <w:rPr>
          <w:sz w:val="28"/>
          <w:szCs w:val="28"/>
        </w:rPr>
        <w:t xml:space="preserve"> сельсовет муниципального района </w:t>
      </w:r>
      <w:proofErr w:type="spellStart"/>
      <w:r w:rsidRPr="00CF280F">
        <w:rPr>
          <w:sz w:val="28"/>
          <w:szCs w:val="28"/>
        </w:rPr>
        <w:t>Миякинский</w:t>
      </w:r>
      <w:proofErr w:type="spellEnd"/>
      <w:r w:rsidRPr="00CF280F">
        <w:rPr>
          <w:sz w:val="28"/>
          <w:szCs w:val="28"/>
        </w:rPr>
        <w:t xml:space="preserve"> район Республики Башкортостан.</w:t>
      </w:r>
    </w:p>
    <w:p w:rsidR="004A5245" w:rsidRPr="00CF280F" w:rsidRDefault="004A5245" w:rsidP="00CF280F">
      <w:pPr>
        <w:autoSpaceDE w:val="0"/>
        <w:autoSpaceDN w:val="0"/>
        <w:adjustRightInd w:val="0"/>
        <w:ind w:right="201" w:firstLine="708"/>
        <w:jc w:val="both"/>
        <w:rPr>
          <w:sz w:val="28"/>
          <w:szCs w:val="28"/>
        </w:rPr>
      </w:pPr>
      <w:r w:rsidRPr="00CF280F">
        <w:rPr>
          <w:sz w:val="28"/>
          <w:szCs w:val="28"/>
        </w:rPr>
        <w:t>2. Признать утратившим силу П</w:t>
      </w:r>
      <w:r w:rsidR="00D1639B">
        <w:rPr>
          <w:sz w:val="28"/>
          <w:szCs w:val="28"/>
        </w:rPr>
        <w:t>остановление администрации от 24 декабря   2018 года  № 88</w:t>
      </w:r>
      <w:r w:rsidRPr="00CF280F">
        <w:rPr>
          <w:sz w:val="28"/>
          <w:szCs w:val="28"/>
        </w:rPr>
        <w:t xml:space="preserve"> «Об утверждении перечня  кодов подвидов доходов по видам доходов в части, относящейся к</w:t>
      </w:r>
      <w:r w:rsidR="00D1639B">
        <w:rPr>
          <w:sz w:val="28"/>
          <w:szCs w:val="28"/>
        </w:rPr>
        <w:t xml:space="preserve"> бюджету сельского поселения </w:t>
      </w:r>
      <w:proofErr w:type="spellStart"/>
      <w:r w:rsidR="00D1639B">
        <w:rPr>
          <w:sz w:val="28"/>
          <w:szCs w:val="28"/>
        </w:rPr>
        <w:t>Качегановский</w:t>
      </w:r>
      <w:proofErr w:type="spellEnd"/>
      <w:r w:rsidRPr="00CF280F">
        <w:rPr>
          <w:sz w:val="28"/>
          <w:szCs w:val="28"/>
        </w:rPr>
        <w:t xml:space="preserve"> сельсовет муниципального района </w:t>
      </w:r>
      <w:proofErr w:type="spellStart"/>
      <w:r w:rsidRPr="00CF280F">
        <w:rPr>
          <w:sz w:val="28"/>
          <w:szCs w:val="28"/>
        </w:rPr>
        <w:t>Миякинский</w:t>
      </w:r>
      <w:proofErr w:type="spellEnd"/>
      <w:r w:rsidRPr="00CF280F">
        <w:rPr>
          <w:sz w:val="28"/>
          <w:szCs w:val="28"/>
        </w:rPr>
        <w:t xml:space="preserve"> район Республики Башкортостан, главным администратором которого является администрац</w:t>
      </w:r>
      <w:r w:rsidR="00D1639B">
        <w:rPr>
          <w:sz w:val="28"/>
          <w:szCs w:val="28"/>
        </w:rPr>
        <w:t xml:space="preserve">ия сельского поселения </w:t>
      </w:r>
      <w:proofErr w:type="spellStart"/>
      <w:r w:rsidR="00D1639B">
        <w:rPr>
          <w:sz w:val="28"/>
          <w:szCs w:val="28"/>
        </w:rPr>
        <w:t>Качегановский</w:t>
      </w:r>
      <w:proofErr w:type="spellEnd"/>
      <w:r w:rsidRPr="00CF280F">
        <w:rPr>
          <w:sz w:val="28"/>
          <w:szCs w:val="28"/>
        </w:rPr>
        <w:t xml:space="preserve"> сельсовет муниципального района </w:t>
      </w:r>
      <w:proofErr w:type="spellStart"/>
      <w:r w:rsidRPr="00CF280F">
        <w:rPr>
          <w:sz w:val="28"/>
          <w:szCs w:val="28"/>
        </w:rPr>
        <w:t>Миякинский</w:t>
      </w:r>
      <w:proofErr w:type="spellEnd"/>
      <w:r w:rsidRPr="00CF280F">
        <w:rPr>
          <w:sz w:val="28"/>
          <w:szCs w:val="28"/>
        </w:rPr>
        <w:t xml:space="preserve"> район Республики Башкортостан»</w:t>
      </w:r>
    </w:p>
    <w:p w:rsidR="004A5245" w:rsidRPr="00CF280F" w:rsidRDefault="004A5245" w:rsidP="00CF280F">
      <w:pPr>
        <w:ind w:firstLine="567"/>
        <w:jc w:val="both"/>
        <w:rPr>
          <w:sz w:val="28"/>
          <w:szCs w:val="28"/>
        </w:rPr>
      </w:pPr>
      <w:r w:rsidRPr="00CF280F">
        <w:rPr>
          <w:sz w:val="28"/>
          <w:szCs w:val="28"/>
        </w:rPr>
        <w:t xml:space="preserve"> 3. </w:t>
      </w:r>
      <w:proofErr w:type="gramStart"/>
      <w:r w:rsidRPr="00CF280F">
        <w:rPr>
          <w:sz w:val="28"/>
          <w:szCs w:val="28"/>
        </w:rPr>
        <w:t>Контроль за</w:t>
      </w:r>
      <w:proofErr w:type="gramEnd"/>
      <w:r w:rsidRPr="00CF280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5245" w:rsidRPr="00CF280F" w:rsidRDefault="004A5245" w:rsidP="00CF280F">
      <w:pPr>
        <w:ind w:firstLine="567"/>
        <w:jc w:val="both"/>
        <w:rPr>
          <w:sz w:val="28"/>
          <w:szCs w:val="28"/>
        </w:rPr>
      </w:pPr>
    </w:p>
    <w:p w:rsidR="004A5245" w:rsidRPr="00CF280F" w:rsidRDefault="004A5245" w:rsidP="00CF280F">
      <w:pPr>
        <w:jc w:val="both"/>
        <w:rPr>
          <w:sz w:val="28"/>
          <w:szCs w:val="28"/>
        </w:rPr>
      </w:pPr>
    </w:p>
    <w:p w:rsidR="004A5245" w:rsidRPr="00CF280F" w:rsidRDefault="00CF280F" w:rsidP="00CF28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Г.Р. Кадырова</w:t>
      </w:r>
      <w:r w:rsidR="004A5245" w:rsidRPr="00CF280F">
        <w:rPr>
          <w:sz w:val="28"/>
          <w:szCs w:val="28"/>
        </w:rPr>
        <w:tab/>
      </w:r>
    </w:p>
    <w:p w:rsidR="004A5245" w:rsidRPr="00CF280F" w:rsidRDefault="004A5245" w:rsidP="00CF280F">
      <w:pPr>
        <w:ind w:firstLine="567"/>
        <w:jc w:val="both"/>
        <w:rPr>
          <w:sz w:val="28"/>
          <w:szCs w:val="28"/>
        </w:rPr>
      </w:pPr>
    </w:p>
    <w:p w:rsidR="004A5245" w:rsidRPr="00CF280F" w:rsidRDefault="004A5245" w:rsidP="00D1639B">
      <w:pPr>
        <w:rPr>
          <w:sz w:val="28"/>
          <w:szCs w:val="28"/>
        </w:rPr>
      </w:pPr>
    </w:p>
    <w:p w:rsidR="004A5245" w:rsidRDefault="004A5245" w:rsidP="004A5245">
      <w:pPr>
        <w:widowControl w:val="0"/>
        <w:autoSpaceDE w:val="0"/>
        <w:autoSpaceDN w:val="0"/>
        <w:adjustRightInd w:val="0"/>
        <w:rPr>
          <w:rFonts w:ascii="ER Bukinist Bashkir" w:hAnsi="ER Bukinist Bashkir"/>
          <w:sz w:val="16"/>
          <w:szCs w:val="16"/>
        </w:rPr>
      </w:pPr>
    </w:p>
    <w:p w:rsidR="004A5245" w:rsidRDefault="004A5245" w:rsidP="004A5245">
      <w:pPr>
        <w:tabs>
          <w:tab w:val="left" w:pos="9638"/>
        </w:tabs>
        <w:ind w:left="5103" w:right="-82"/>
        <w:rPr>
          <w:sz w:val="28"/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4A5245" w:rsidRDefault="004A5245" w:rsidP="004A5245">
      <w:pPr>
        <w:tabs>
          <w:tab w:val="left" w:pos="3780"/>
          <w:tab w:val="left" w:pos="9638"/>
        </w:tabs>
        <w:ind w:left="5103" w:right="-82"/>
        <w:rPr>
          <w:szCs w:val="28"/>
        </w:rPr>
      </w:pPr>
      <w:r>
        <w:rPr>
          <w:szCs w:val="28"/>
        </w:rPr>
        <w:t>постановлением администрации сельско</w:t>
      </w:r>
      <w:r w:rsidR="00D1639B">
        <w:rPr>
          <w:szCs w:val="28"/>
        </w:rPr>
        <w:t xml:space="preserve">го поселения </w:t>
      </w:r>
      <w:proofErr w:type="spellStart"/>
      <w:r w:rsidR="00D1639B">
        <w:rPr>
          <w:szCs w:val="28"/>
        </w:rPr>
        <w:t>Качегановский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Миякинский</w:t>
      </w:r>
      <w:proofErr w:type="spellEnd"/>
      <w:r>
        <w:rPr>
          <w:szCs w:val="28"/>
        </w:rPr>
        <w:t xml:space="preserve"> район Республики Башкортостан </w:t>
      </w:r>
    </w:p>
    <w:p w:rsidR="004A5245" w:rsidRDefault="00A00F8D" w:rsidP="00A00F8D">
      <w:pPr>
        <w:tabs>
          <w:tab w:val="left" w:pos="9638"/>
        </w:tabs>
        <w:ind w:left="5103" w:right="-82"/>
        <w:rPr>
          <w:szCs w:val="20"/>
        </w:rPr>
      </w:pPr>
      <w:r>
        <w:rPr>
          <w:szCs w:val="28"/>
        </w:rPr>
        <w:t>от 23 декабря 2019 года № 86</w:t>
      </w:r>
    </w:p>
    <w:p w:rsidR="004A5245" w:rsidRDefault="004A5245" w:rsidP="004A5245">
      <w:pPr>
        <w:autoSpaceDE w:val="0"/>
        <w:autoSpaceDN w:val="0"/>
        <w:adjustRightInd w:val="0"/>
        <w:ind w:firstLine="708"/>
      </w:pPr>
    </w:p>
    <w:p w:rsidR="004A5245" w:rsidRDefault="004A5245" w:rsidP="004A5245">
      <w:pPr>
        <w:autoSpaceDE w:val="0"/>
        <w:autoSpaceDN w:val="0"/>
        <w:adjustRightInd w:val="0"/>
        <w:ind w:firstLine="708"/>
        <w:jc w:val="center"/>
      </w:pPr>
      <w:r>
        <w:t>Перечень</w:t>
      </w:r>
    </w:p>
    <w:p w:rsidR="004A5245" w:rsidRDefault="004A5245" w:rsidP="004A5245">
      <w:pPr>
        <w:autoSpaceDE w:val="0"/>
        <w:autoSpaceDN w:val="0"/>
        <w:adjustRightInd w:val="0"/>
        <w:ind w:right="201" w:firstLine="708"/>
        <w:jc w:val="center"/>
      </w:pPr>
      <w:r>
        <w:t>кодов подвидов доходов по видам доходов, главным администратором</w:t>
      </w:r>
    </w:p>
    <w:p w:rsidR="004A5245" w:rsidRPr="00A00F8D" w:rsidRDefault="004A5245" w:rsidP="004A5245">
      <w:pPr>
        <w:autoSpaceDE w:val="0"/>
        <w:autoSpaceDN w:val="0"/>
        <w:adjustRightInd w:val="0"/>
        <w:ind w:right="201" w:firstLine="708"/>
        <w:jc w:val="center"/>
      </w:pPr>
      <w:r>
        <w:t>которого является администрация сельс</w:t>
      </w:r>
      <w:r w:rsidR="00A00F8D">
        <w:t xml:space="preserve">кого поселения </w:t>
      </w:r>
      <w:proofErr w:type="spellStart"/>
      <w:r w:rsidR="00A00F8D">
        <w:t>Качегановский</w:t>
      </w:r>
      <w:proofErr w:type="spellEnd"/>
      <w:r>
        <w:t xml:space="preserve"> сельсовет </w:t>
      </w:r>
      <w:r w:rsidRPr="00A00F8D">
        <w:t xml:space="preserve">муниципального района </w:t>
      </w:r>
      <w:proofErr w:type="spellStart"/>
      <w:r w:rsidRPr="00A00F8D">
        <w:t>Миякинский</w:t>
      </w:r>
      <w:proofErr w:type="spellEnd"/>
      <w:r w:rsidRPr="00A00F8D">
        <w:t xml:space="preserve"> район Республики Башкортостан</w:t>
      </w:r>
    </w:p>
    <w:p w:rsidR="004A5245" w:rsidRPr="00A00F8D" w:rsidRDefault="004A5245" w:rsidP="004A5245">
      <w:pPr>
        <w:autoSpaceDE w:val="0"/>
        <w:autoSpaceDN w:val="0"/>
        <w:adjustRightInd w:val="0"/>
        <w:ind w:right="201" w:firstLine="708"/>
      </w:pPr>
    </w:p>
    <w:p w:rsidR="004A5245" w:rsidRPr="00A00F8D" w:rsidRDefault="004A5245" w:rsidP="004A5245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00F8D">
        <w:rPr>
          <w:rFonts w:ascii="Times New Roman" w:hAnsi="Times New Roman" w:cs="Times New Roman"/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 w:rsidRPr="00A00F8D">
        <w:rPr>
          <w:rFonts w:ascii="Times New Roman" w:hAnsi="Times New Roman" w:cs="Times New Roman"/>
          <w:sz w:val="24"/>
          <w:szCs w:val="24"/>
        </w:rPr>
        <w:t>подвида доходов классификации доходов бюджетов</w:t>
      </w:r>
      <w:proofErr w:type="gramEnd"/>
      <w:r w:rsidRPr="00A00F8D">
        <w:rPr>
          <w:rFonts w:ascii="Times New Roman" w:hAnsi="Times New Roman" w:cs="Times New Roman"/>
          <w:sz w:val="24"/>
          <w:szCs w:val="24"/>
        </w:rPr>
        <w:t xml:space="preserve"> по видам доходов:</w:t>
      </w:r>
    </w:p>
    <w:p w:rsidR="004A5245" w:rsidRDefault="004A5245" w:rsidP="004A5245">
      <w:pPr>
        <w:pStyle w:val="ConsPlusNonformat"/>
        <w:widowControl/>
        <w:ind w:left="-180" w:right="-2"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4A5245" w:rsidRDefault="004A5245" w:rsidP="004A524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Cs w:val="28"/>
        </w:rPr>
        <w:t>791 10804020010000110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4A5245" w:rsidRDefault="004A5245" w:rsidP="004A5245">
      <w:pPr>
        <w:autoSpaceDE w:val="0"/>
        <w:autoSpaceDN w:val="0"/>
        <w:adjustRightInd w:val="0"/>
        <w:ind w:firstLine="708"/>
        <w:rPr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4"/>
        <w:gridCol w:w="7887"/>
      </w:tblGrid>
      <w:tr w:rsidR="004A5245" w:rsidTr="004A5245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>
              <w:rPr>
                <w:szCs w:val="28"/>
              </w:rPr>
              <w:t>1000 110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Сумма платежа ( перерасчеты, недоимка и задолженность по соответствующему налог</w:t>
            </w:r>
            <w:proofErr w:type="gramStart"/>
            <w:r>
              <w:rPr>
                <w:szCs w:val="28"/>
              </w:rPr>
              <w:t>у(</w:t>
            </w:r>
            <w:proofErr w:type="gramEnd"/>
            <w:r>
              <w:rPr>
                <w:szCs w:val="28"/>
              </w:rPr>
              <w:t xml:space="preserve"> сбору) в том числе по отменному)</w:t>
            </w:r>
          </w:p>
        </w:tc>
      </w:tr>
      <w:tr w:rsidR="004A5245" w:rsidTr="004A5245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>
              <w:rPr>
                <w:szCs w:val="28"/>
              </w:rPr>
              <w:t>4000 110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hanging="25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Прочие поступления</w:t>
            </w:r>
          </w:p>
        </w:tc>
      </w:tr>
    </w:tbl>
    <w:p w:rsidR="004A5245" w:rsidRDefault="004A5245" w:rsidP="004A524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4A5245" w:rsidRDefault="004A5245" w:rsidP="004A5245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791 116101230100000140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 установить следующую структуру кода подвида доходов:</w:t>
      </w:r>
    </w:p>
    <w:p w:rsidR="004A5245" w:rsidRDefault="004A5245" w:rsidP="004A5245">
      <w:pPr>
        <w:autoSpaceDE w:val="0"/>
        <w:autoSpaceDN w:val="0"/>
        <w:adjustRightInd w:val="0"/>
        <w:ind w:firstLine="708"/>
        <w:rPr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7885"/>
      </w:tblGrid>
      <w:tr w:rsidR="004A5245" w:rsidTr="004A5245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>
              <w:rPr>
                <w:szCs w:val="28"/>
              </w:rPr>
              <w:t>0001 140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За исключением доходов, направляемых на формирование  муниципального дорожного фонда</w:t>
            </w:r>
          </w:p>
        </w:tc>
      </w:tr>
      <w:tr w:rsidR="004A5245" w:rsidTr="004A5245">
        <w:trPr>
          <w:trHeight w:val="1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firstLine="82"/>
              <w:rPr>
                <w:sz w:val="28"/>
                <w:szCs w:val="28"/>
              </w:rPr>
            </w:pPr>
            <w:r>
              <w:rPr>
                <w:szCs w:val="28"/>
              </w:rPr>
              <w:t>0002 140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hanging="25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Доходы, направляемые на формирование  муниципального дорожного фонда</w:t>
            </w:r>
          </w:p>
        </w:tc>
      </w:tr>
    </w:tbl>
    <w:p w:rsidR="004A5245" w:rsidRDefault="004A5245" w:rsidP="00A00F8D">
      <w:pPr>
        <w:autoSpaceDE w:val="0"/>
        <w:autoSpaceDN w:val="0"/>
        <w:adjustRightInd w:val="0"/>
        <w:rPr>
          <w:szCs w:val="28"/>
        </w:rPr>
      </w:pPr>
    </w:p>
    <w:p w:rsidR="004A5245" w:rsidRDefault="004A5245" w:rsidP="004A5245">
      <w:pPr>
        <w:autoSpaceDE w:val="0"/>
        <w:autoSpaceDN w:val="0"/>
        <w:adjustRightInd w:val="0"/>
        <w:ind w:firstLine="708"/>
        <w:rPr>
          <w:szCs w:val="28"/>
        </w:rPr>
      </w:pPr>
    </w:p>
    <w:p w:rsidR="004A5245" w:rsidRDefault="004A5245" w:rsidP="004A5245">
      <w:pPr>
        <w:ind w:firstLine="708"/>
        <w:rPr>
          <w:rFonts w:cs="TimesNewRomanPSMT"/>
          <w:szCs w:val="28"/>
        </w:rPr>
      </w:pPr>
      <w:r>
        <w:t xml:space="preserve"> </w:t>
      </w:r>
      <w:r>
        <w:rPr>
          <w:szCs w:val="28"/>
        </w:rPr>
        <w:t>791 2 02 04999 10 0000 150 «Иные межбюджетные трансферты, передаваемые  бюджетам  сельских поселений» установить следующую структуру кода подвида доходов:</w:t>
      </w:r>
    </w:p>
    <w:p w:rsidR="004A5245" w:rsidRDefault="004A5245" w:rsidP="004A5245">
      <w:pPr>
        <w:autoSpaceDE w:val="0"/>
        <w:autoSpaceDN w:val="0"/>
        <w:adjustRightInd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7867"/>
      </w:tblGrid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5497 150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Межбюджетные трансферты на </w:t>
            </w:r>
            <w:r>
              <w:rPr>
                <w:snapToGrid w:val="0"/>
                <w:szCs w:val="28"/>
              </w:rPr>
              <w:t>мероприятия по обеспечению жильем молодых семей</w:t>
            </w:r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5555 150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Межбюджетные трансферты на </w:t>
            </w:r>
            <w:r>
              <w:rPr>
                <w:snapToGrid w:val="0"/>
                <w:szCs w:val="28"/>
              </w:rPr>
              <w:t>поддержку</w:t>
            </w:r>
            <w:r>
              <w:rPr>
                <w:szCs w:val="28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>5560 150 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Межбюджетные трансферты на поддержку обустройства мест массового отдыха населения (городских парков)</w:t>
            </w:r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5675 150 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both"/>
              <w:rPr>
                <w:sz w:val="28"/>
                <w:szCs w:val="28"/>
              </w:rPr>
            </w:pPr>
            <w:r>
              <w:t>Межбюджетные трансферты на</w:t>
            </w:r>
            <w:r>
              <w:rPr>
                <w:rFonts w:eastAsia="Calibri"/>
              </w:rPr>
              <w:t xml:space="preserve"> улучшение жилищных условий граждан</w:t>
            </w:r>
            <w:r>
              <w:t xml:space="preserve">, проживающих в сельской местности, в том числе молодых семей и </w:t>
            </w:r>
            <w:r>
              <w:lastRenderedPageBreak/>
              <w:t>молодых специалистов</w:t>
            </w:r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lastRenderedPageBreak/>
              <w:t>7216 150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7220 150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both"/>
              <w:rPr>
                <w:sz w:val="28"/>
                <w:szCs w:val="28"/>
              </w:rPr>
            </w:pPr>
            <w:proofErr w:type="gramStart"/>
            <w:r>
              <w:t xml:space="preserve">Межбюджетные трансферты 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>
              <w:t>софинансируемых</w:t>
            </w:r>
            <w:proofErr w:type="spellEnd"/>
            <w:r>
              <w:t xml:space="preserve"> за счет средств федерального бюджета))</w:t>
            </w:r>
            <w:proofErr w:type="gramEnd"/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7221 150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both"/>
              <w:rPr>
                <w:sz w:val="28"/>
                <w:szCs w:val="28"/>
              </w:rPr>
            </w:pPr>
            <w:proofErr w:type="gramStart"/>
            <w:r>
              <w:t>Межбюджетные трансферты  на предоставление социальных выплат молодым семьям при рождении (усыновлении) ребенка (детей))</w:t>
            </w:r>
            <w:proofErr w:type="gramEnd"/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7222 150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both"/>
              <w:rPr>
                <w:sz w:val="28"/>
                <w:szCs w:val="28"/>
              </w:rPr>
            </w:pPr>
            <w:proofErr w:type="gramStart"/>
            <w:r>
              <w:t xml:space="preserve">Межбюджетные трансферты  на улучшение жилищных условий граждан, проживающих в сельской местности (за исключением расходов, </w:t>
            </w:r>
            <w:proofErr w:type="spellStart"/>
            <w:r>
              <w:t>софинансируемых</w:t>
            </w:r>
            <w:proofErr w:type="spellEnd"/>
            <w:r>
              <w:t xml:space="preserve"> за счет средств федерального бюджета</w:t>
            </w:r>
            <w:proofErr w:type="gramEnd"/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>7231 150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Межбюджетные трансферты на 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>7232 150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45" w:rsidRDefault="004A5245">
            <w:pPr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 xml:space="preserve">Межбюджетные трансферты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>
              <w:rPr>
                <w:szCs w:val="28"/>
              </w:rPr>
              <w:t>электро</w:t>
            </w:r>
            <w:proofErr w:type="spellEnd"/>
            <w:r>
              <w:rPr>
                <w:szCs w:val="28"/>
              </w:rPr>
              <w:t>- и теплоснабжения</w:t>
            </w:r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7241 150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45" w:rsidRDefault="004A52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на</w:t>
            </w:r>
            <w:r>
              <w:rPr>
                <w:rFonts w:eastAsia="Calibri"/>
                <w:szCs w:val="28"/>
              </w:rPr>
              <w:t xml:space="preserve"> мероприятия по переходу на поквартирные системы отопления и установке блочных котельных</w:t>
            </w:r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7247 150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45" w:rsidRDefault="004A52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на</w:t>
            </w:r>
            <w:r>
              <w:rPr>
                <w:rFonts w:eastAsia="Calibri"/>
                <w:snapToGrid w:val="0"/>
                <w:szCs w:val="28"/>
              </w:rPr>
              <w:t xml:space="preserve"> </w:t>
            </w:r>
            <w:r>
              <w:rPr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7248 150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45" w:rsidRDefault="004A5245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на реализацию проектов по благоустройству дворовых территорий, основанных на местных инициативах</w:t>
            </w:r>
          </w:p>
        </w:tc>
      </w:tr>
      <w:tr w:rsidR="004A5245" w:rsidTr="004A5245">
        <w:trPr>
          <w:trHeight w:val="4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7403 150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both"/>
              <w:rPr>
                <w:sz w:val="28"/>
                <w:szCs w:val="28"/>
              </w:rPr>
            </w:pPr>
            <w:r>
              <w:t>Межбюджетные трансферты на обеспечение деятельности</w:t>
            </w:r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7404 150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both"/>
              <w:rPr>
                <w:sz w:val="28"/>
                <w:szCs w:val="28"/>
              </w:rPr>
            </w:pPr>
            <w:r>
              <w:t>Межбюджетные трансферты на финансирование мероприятий  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 в границах сельских поселений</w:t>
            </w:r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7405 150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  <w:tr w:rsidR="004A5245" w:rsidTr="004A524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>7408 150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45" w:rsidRDefault="004A5245">
            <w:pPr>
              <w:rPr>
                <w:color w:val="000000"/>
                <w:sz w:val="28"/>
                <w:szCs w:val="28"/>
              </w:rPr>
            </w:pPr>
            <w:r>
              <w:rPr>
                <w:szCs w:val="28"/>
              </w:rPr>
              <w:t>Межбюджетные трансферты, передаваемые бюджетам на премирование муниципальных образований Республики Башкортостан  по итогам конкурса «Лучшее  муниципальное образование Республики Башкортостан»</w:t>
            </w:r>
          </w:p>
        </w:tc>
      </w:tr>
    </w:tbl>
    <w:p w:rsidR="004A5245" w:rsidRDefault="004A5245" w:rsidP="004A5245"/>
    <w:p w:rsidR="004A5245" w:rsidRDefault="004A5245" w:rsidP="004A5245">
      <w:pPr>
        <w:autoSpaceDE w:val="0"/>
        <w:autoSpaceDN w:val="0"/>
        <w:adjustRightInd w:val="0"/>
        <w:rPr>
          <w:sz w:val="28"/>
          <w:szCs w:val="28"/>
        </w:rPr>
      </w:pPr>
      <w:r>
        <w:rPr>
          <w:szCs w:val="28"/>
        </w:rPr>
        <w:t xml:space="preserve">         791  2 07 05030 10 0000 150      « Прочие     безвозмездные     поступления     в бюджеты  сельских  поселений » установить следующую структуру кода подвида доходов: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5"/>
        <w:gridCol w:w="7886"/>
      </w:tblGrid>
      <w:tr w:rsidR="004A5245" w:rsidTr="004A5245">
        <w:trPr>
          <w:trHeight w:val="18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firstLine="82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6100 150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Прочие поступления</w:t>
            </w:r>
          </w:p>
        </w:tc>
      </w:tr>
      <w:tr w:rsidR="004A5245" w:rsidTr="004A5245">
        <w:trPr>
          <w:trHeight w:val="18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firstLine="82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6200 150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Поступления  в  бюджеты   поселений  от  физических  лиц  </w:t>
            </w:r>
            <w:proofErr w:type="gramStart"/>
            <w:r>
              <w:rPr>
                <w:szCs w:val="28"/>
              </w:rPr>
              <w:t>на</w:t>
            </w:r>
            <w:proofErr w:type="gramEnd"/>
          </w:p>
          <w:p w:rsidR="004A5245" w:rsidRDefault="004A524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финансовое   обеспечение   реализации     проектов    развития</w:t>
            </w:r>
          </w:p>
          <w:p w:rsidR="004A5245" w:rsidRDefault="004A524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общественной     инфраструктуры, основанных     на    местных</w:t>
            </w:r>
            <w:proofErr w:type="gramEnd"/>
          </w:p>
          <w:p w:rsidR="004A5245" w:rsidRDefault="004A52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Cs w:val="28"/>
              </w:rPr>
              <w:t>инициативах</w:t>
            </w:r>
            <w:proofErr w:type="gramEnd"/>
          </w:p>
        </w:tc>
      </w:tr>
      <w:tr w:rsidR="004A5245" w:rsidTr="004A5245">
        <w:trPr>
          <w:trHeight w:val="18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firstLine="82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6210 150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Поступления в бюджеты поселений от юридических лиц на финансовое </w:t>
            </w:r>
            <w:r>
              <w:rPr>
                <w:szCs w:val="28"/>
              </w:rPr>
              <w:lastRenderedPageBreak/>
              <w:t xml:space="preserve">обеспечение реализации муниципальных проектов инициативного </w:t>
            </w:r>
            <w:proofErr w:type="spellStart"/>
            <w:r>
              <w:rPr>
                <w:szCs w:val="28"/>
              </w:rPr>
              <w:t>бюджетирования</w:t>
            </w:r>
            <w:proofErr w:type="spellEnd"/>
            <w:r>
              <w:rPr>
                <w:szCs w:val="28"/>
              </w:rPr>
              <w:t xml:space="preserve"> «Наше село»</w:t>
            </w:r>
          </w:p>
        </w:tc>
      </w:tr>
      <w:tr w:rsidR="004A5245" w:rsidTr="004A5245">
        <w:trPr>
          <w:trHeight w:val="18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firstLine="82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>6220 150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Поступления в бюджеты поселений от физических лиц на финансовое обеспечение реализации муниципальных проектов инициативного </w:t>
            </w:r>
            <w:proofErr w:type="spellStart"/>
            <w:r>
              <w:rPr>
                <w:szCs w:val="28"/>
              </w:rPr>
              <w:t>бюджетирования</w:t>
            </w:r>
            <w:proofErr w:type="spellEnd"/>
            <w:r>
              <w:rPr>
                <w:szCs w:val="28"/>
              </w:rPr>
              <w:t xml:space="preserve"> «Наше село»</w:t>
            </w:r>
          </w:p>
        </w:tc>
      </w:tr>
      <w:tr w:rsidR="004A5245" w:rsidTr="004A5245">
        <w:trPr>
          <w:trHeight w:val="18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firstLine="82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6300 150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Поступления  в  бюджеты  поселений  от  юридических  лиц  </w:t>
            </w:r>
            <w:proofErr w:type="gramStart"/>
            <w:r>
              <w:rPr>
                <w:szCs w:val="28"/>
              </w:rPr>
              <w:t>на</w:t>
            </w:r>
            <w:proofErr w:type="gramEnd"/>
          </w:p>
          <w:p w:rsidR="004A5245" w:rsidRDefault="004A524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финансовое     обеспечение   реализации    проектов    развития</w:t>
            </w:r>
          </w:p>
          <w:p w:rsidR="004A5245" w:rsidRDefault="004A5245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общественной     инфраструктуры, основанных     на    местных</w:t>
            </w:r>
            <w:proofErr w:type="gramEnd"/>
          </w:p>
          <w:p w:rsidR="004A5245" w:rsidRDefault="004A52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Cs w:val="28"/>
              </w:rPr>
              <w:t>инициативах</w:t>
            </w:r>
            <w:proofErr w:type="gramEnd"/>
          </w:p>
        </w:tc>
      </w:tr>
      <w:tr w:rsidR="004A5245" w:rsidTr="004A5245">
        <w:trPr>
          <w:trHeight w:val="18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firstLine="82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6400 150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4A5245" w:rsidTr="004A5245">
        <w:trPr>
          <w:trHeight w:val="18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firstLine="82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6500 150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  <w:tr w:rsidR="004A5245" w:rsidTr="004A5245">
        <w:trPr>
          <w:trHeight w:val="18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ind w:firstLine="82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6600 150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45" w:rsidRDefault="004A52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</w:t>
            </w:r>
          </w:p>
        </w:tc>
      </w:tr>
    </w:tbl>
    <w:p w:rsidR="004A5245" w:rsidRDefault="004A5245" w:rsidP="004A5245">
      <w:r>
        <w:tab/>
      </w:r>
    </w:p>
    <w:p w:rsidR="00265794" w:rsidRPr="004A5245" w:rsidRDefault="00265794" w:rsidP="004A5245">
      <w:pPr>
        <w:ind w:firstLine="708"/>
      </w:pPr>
    </w:p>
    <w:sectPr w:rsidR="00265794" w:rsidRPr="004A5245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717D"/>
    <w:multiLevelType w:val="hybridMultilevel"/>
    <w:tmpl w:val="B824C164"/>
    <w:lvl w:ilvl="0" w:tplc="CF5A5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B55BC"/>
    <w:rsid w:val="000D3B83"/>
    <w:rsid w:val="001221CB"/>
    <w:rsid w:val="001307DF"/>
    <w:rsid w:val="00170F75"/>
    <w:rsid w:val="00235973"/>
    <w:rsid w:val="00265794"/>
    <w:rsid w:val="00295595"/>
    <w:rsid w:val="002A41A2"/>
    <w:rsid w:val="002C6594"/>
    <w:rsid w:val="002D571D"/>
    <w:rsid w:val="002F08A8"/>
    <w:rsid w:val="00327935"/>
    <w:rsid w:val="00341E92"/>
    <w:rsid w:val="0037179D"/>
    <w:rsid w:val="004A5245"/>
    <w:rsid w:val="004D652D"/>
    <w:rsid w:val="005D06CB"/>
    <w:rsid w:val="00605EA8"/>
    <w:rsid w:val="006917AA"/>
    <w:rsid w:val="006E1EFE"/>
    <w:rsid w:val="00711993"/>
    <w:rsid w:val="007E70EC"/>
    <w:rsid w:val="0083237F"/>
    <w:rsid w:val="00835D28"/>
    <w:rsid w:val="008B04D3"/>
    <w:rsid w:val="008B1855"/>
    <w:rsid w:val="008C7845"/>
    <w:rsid w:val="009155FE"/>
    <w:rsid w:val="009B4179"/>
    <w:rsid w:val="009C3C87"/>
    <w:rsid w:val="00A00F8D"/>
    <w:rsid w:val="00A05F8E"/>
    <w:rsid w:val="00A123B1"/>
    <w:rsid w:val="00AA02D6"/>
    <w:rsid w:val="00AA4E65"/>
    <w:rsid w:val="00AE5A49"/>
    <w:rsid w:val="00B30522"/>
    <w:rsid w:val="00B7003F"/>
    <w:rsid w:val="00C02E9F"/>
    <w:rsid w:val="00C65ADD"/>
    <w:rsid w:val="00CF280F"/>
    <w:rsid w:val="00CF646A"/>
    <w:rsid w:val="00D1639B"/>
    <w:rsid w:val="00D22AAE"/>
    <w:rsid w:val="00D34660"/>
    <w:rsid w:val="00DC62D2"/>
    <w:rsid w:val="00E6446D"/>
    <w:rsid w:val="00E65798"/>
    <w:rsid w:val="00F27447"/>
    <w:rsid w:val="00F748AC"/>
    <w:rsid w:val="00F8713F"/>
    <w:rsid w:val="00FB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customStyle="1" w:styleId="ConsPlusNonformat">
    <w:name w:val="ConsPlusNonformat"/>
    <w:rsid w:val="004A5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23</cp:revision>
  <cp:lastPrinted>2019-03-01T07:09:00Z</cp:lastPrinted>
  <dcterms:created xsi:type="dcterms:W3CDTF">2014-01-30T05:26:00Z</dcterms:created>
  <dcterms:modified xsi:type="dcterms:W3CDTF">2019-12-23T12:40:00Z</dcterms:modified>
</cp:coreProperties>
</file>