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6735B5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BB1340" w:rsidP="008D63C2">
            <w:pPr>
              <w:jc w:val="center"/>
              <w:rPr>
                <w:rFonts w:ascii="Century Tat" w:hAnsi="Century Tat"/>
              </w:rPr>
            </w:pPr>
            <w:r w:rsidRPr="00BB1340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6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8D63C2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8D63C2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6735B5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8D63C2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0" w:type="auto"/>
        <w:tblLook w:val="04A0"/>
      </w:tblPr>
      <w:tblGrid>
        <w:gridCol w:w="4543"/>
      </w:tblGrid>
      <w:tr w:rsidR="006735B5" w:rsidRPr="00CA5C25" w:rsidTr="006735B5">
        <w:trPr>
          <w:trHeight w:val="890"/>
        </w:trPr>
        <w:tc>
          <w:tcPr>
            <w:tcW w:w="4543" w:type="dxa"/>
          </w:tcPr>
          <w:p w:rsidR="006735B5" w:rsidRDefault="006735B5" w:rsidP="006735B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</w:t>
            </w:r>
            <w:r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735B5" w:rsidRPr="008934A5" w:rsidRDefault="006735B5" w:rsidP="006735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декабря 2019</w:t>
            </w:r>
            <w:r w:rsidRPr="008934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293458" w:rsidRDefault="00293458" w:rsidP="006735B5">
      <w:pPr>
        <w:ind w:firstLine="0"/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</w:t>
      </w:r>
      <w:r w:rsidR="006735B5">
        <w:rPr>
          <w:rFonts w:ascii="Century Tat" w:hAnsi="Century Tat"/>
          <w:b/>
          <w:sz w:val="28"/>
          <w:szCs w:val="28"/>
          <w:lang w:val="ru-RU"/>
        </w:rPr>
        <w:t xml:space="preserve">  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6735B5">
        <w:rPr>
          <w:rFonts w:ascii="Times New Roman" w:hAnsi="Times New Roman" w:cs="Times New Roman"/>
          <w:b/>
          <w:sz w:val="28"/>
          <w:szCs w:val="28"/>
          <w:lang w:val="ru-RU"/>
        </w:rPr>
        <w:t>81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93458" w:rsidRPr="00A73AF2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73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735B5" w:rsidRPr="006735B5">
        <w:rPr>
          <w:rFonts w:ascii="Times New Roman" w:hAnsi="Times New Roman" w:cs="Times New Roman"/>
          <w:bCs/>
          <w:sz w:val="28"/>
          <w:szCs w:val="28"/>
          <w:lang w:val="ru-RU"/>
        </w:rPr>
        <w:t>17 декабрь</w:t>
      </w:r>
      <w:r w:rsidR="006735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2019</w:t>
      </w:r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8934A5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Pr="00A73A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6735B5" w:rsidRDefault="00293458" w:rsidP="006735B5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  <w:lang w:val="ru-RU"/>
        </w:rPr>
      </w:pPr>
      <w:r w:rsidRPr="00A73AF2">
        <w:rPr>
          <w:sz w:val="28"/>
          <w:szCs w:val="28"/>
          <w:lang w:val="ru-RU"/>
        </w:rPr>
        <w:t xml:space="preserve">                                                        </w:t>
      </w:r>
    </w:p>
    <w:p w:rsidR="001F61DB" w:rsidRPr="006735B5" w:rsidRDefault="006735B5" w:rsidP="006735B5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внесении изменений в постановление администрации от 21.02.2017 г. № 17 «</w:t>
      </w:r>
      <w:r w:rsidR="001F61DB" w:rsidRPr="006735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</w:t>
      </w:r>
      <w:hyperlink r:id="rId7" w:tooltip="Утверждения положений" w:history="1">
        <w:r w:rsidR="001F61DB" w:rsidRPr="006735B5">
          <w:rPr>
            <w:rFonts w:ascii="Times New Roman" w:hAnsi="Times New Roman" w:cs="Times New Roman"/>
            <w:b/>
            <w:sz w:val="28"/>
            <w:szCs w:val="28"/>
            <w:lang w:val="ru-RU"/>
          </w:rPr>
          <w:t>утверждении состава и положения</w:t>
        </w:r>
      </w:hyperlink>
      <w:r w:rsidR="001F61DB" w:rsidRPr="006735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 комиссии сельского поселения </w:t>
      </w:r>
      <w:proofErr w:type="spellStart"/>
      <w:r w:rsidR="001F61DB" w:rsidRPr="006735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Качегановский</w:t>
      </w:r>
      <w:proofErr w:type="spellEnd"/>
      <w:r w:rsidR="001F61DB" w:rsidRPr="006735B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сельсовет по признанию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1F61DB" w:rsidRPr="006735B5" w:rsidRDefault="001F61DB" w:rsidP="006735B5">
      <w:pPr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В целях более эффективной работы по признанию граждан малоимущими в целях предоставления им по договорам социального найма жилых помещений муниципального жилищного фонда с учетом дохода, приходящегося на каждого члена семьи, и </w:t>
      </w:r>
      <w:hyperlink r:id="rId8" w:tooltip="Стоимость имущества" w:history="1">
        <w:r w:rsidRPr="006735B5">
          <w:rPr>
            <w:rFonts w:ascii="Times New Roman" w:hAnsi="Times New Roman" w:cs="Times New Roman"/>
            <w:sz w:val="28"/>
            <w:szCs w:val="28"/>
            <w:lang w:val="ru-RU"/>
          </w:rPr>
          <w:t>стоимости имущества</w:t>
        </w:r>
      </w:hyperlink>
      <w:r w:rsidRPr="006735B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находящегося в собственности членов семьи и подлежащего налогообложению, руководствуясь Жилищным кодексом Российской Федерации, ПОСТАНОВЛЯЮ:</w:t>
      </w:r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1F61DB" w:rsidRPr="006735B5" w:rsidRDefault="006735B5" w:rsidP="006735B5">
      <w:pPr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1.Приложение 1 постановления администрации </w:t>
      </w:r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21.02.2017 г. № 17 «Об </w:t>
      </w:r>
      <w:hyperlink r:id="rId9" w:tooltip="Утверждения положений" w:history="1">
        <w:r w:rsidRPr="006735B5">
          <w:rPr>
            <w:rFonts w:ascii="Times New Roman" w:hAnsi="Times New Roman" w:cs="Times New Roman"/>
            <w:sz w:val="28"/>
            <w:szCs w:val="28"/>
            <w:lang w:val="ru-RU"/>
          </w:rPr>
          <w:t>утверждении состава и положения</w:t>
        </w:r>
      </w:hyperlink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комиссии сельского поселения </w:t>
      </w:r>
      <w:proofErr w:type="spellStart"/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Качегановский</w:t>
      </w:r>
      <w:proofErr w:type="spellEnd"/>
      <w:r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по признанию граждан малоимущими в целях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изложить в редакции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 настоящего постановления.</w:t>
      </w:r>
    </w:p>
    <w:p w:rsidR="001F61DB" w:rsidRPr="006735B5" w:rsidRDefault="006735B5" w:rsidP="006735B5">
      <w:pPr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F61DB" w:rsidRPr="001F61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Постановление вступает в силу с момента его опубликования.</w:t>
      </w:r>
    </w:p>
    <w:p w:rsidR="00B87930" w:rsidRPr="001F61DB" w:rsidRDefault="006735B5" w:rsidP="006735B5">
      <w:pPr>
        <w:shd w:val="clear" w:color="auto" w:fill="FFFFFF"/>
        <w:spacing w:before="375" w:after="37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F61DB" w:rsidRPr="001F61D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возложить на </w:t>
      </w:r>
      <w:r w:rsidR="001F61DB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управляющего делами</w:t>
      </w:r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Качегановский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Латыпову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Зульфию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Раисовну</w:t>
      </w:r>
      <w:proofErr w:type="spellEnd"/>
      <w:r w:rsidR="001F61DB" w:rsidRPr="006735B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A3A95" w:rsidRDefault="001A3A95" w:rsidP="006735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735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Глава </w:t>
      </w:r>
      <w:r w:rsidR="001F61DB">
        <w:rPr>
          <w:rFonts w:ascii="Times New Roman" w:hAnsi="Times New Roman" w:cs="Times New Roman"/>
          <w:b w:val="0"/>
          <w:sz w:val="28"/>
          <w:szCs w:val="28"/>
          <w:lang w:val="ru-RU"/>
        </w:rPr>
        <w:t>сель</w:t>
      </w:r>
      <w:r w:rsidRPr="006735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ского поселения          </w:t>
      </w:r>
      <w:r w:rsidR="001F61D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6735B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                        Г.Р. Кадырова</w:t>
      </w:r>
    </w:p>
    <w:p w:rsidR="00AF35F8" w:rsidRDefault="00AF35F8" w:rsidP="006735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Default="00AF35F8" w:rsidP="006735B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Default="00AF35F8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Default="00AF35F8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Default="00AF35F8" w:rsidP="006735B5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6735B5" w:rsidRDefault="006735B5" w:rsidP="006735B5">
      <w:pPr>
        <w:pStyle w:val="ConsPlusTitle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Default="00AF35F8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Pr="00AF35F8" w:rsidRDefault="00AF35F8" w:rsidP="001A3A9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AF35F8" w:rsidRPr="00AF35F8" w:rsidRDefault="00AF35F8" w:rsidP="00AF35F8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35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AF35F8" w:rsidRPr="006735B5" w:rsidRDefault="00AF35F8" w:rsidP="00AF35F8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35B5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6735B5" w:rsidRDefault="00AF35F8" w:rsidP="00AF35F8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35B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</w:p>
    <w:p w:rsidR="00AF35F8" w:rsidRPr="006735B5" w:rsidRDefault="00AF35F8" w:rsidP="00AF35F8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35B5">
        <w:rPr>
          <w:rFonts w:ascii="Times New Roman" w:hAnsi="Times New Roman" w:cs="Times New Roman"/>
          <w:sz w:val="24"/>
          <w:szCs w:val="24"/>
          <w:lang w:val="ru-RU"/>
        </w:rPr>
        <w:t>Качегановский</w:t>
      </w:r>
      <w:proofErr w:type="spellEnd"/>
      <w:r w:rsidRPr="006735B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</w:t>
      </w:r>
    </w:p>
    <w:p w:rsidR="00AF35F8" w:rsidRPr="00AF35F8" w:rsidRDefault="00AF35F8" w:rsidP="00AF35F8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735B5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735B5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6735B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35B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6735B5">
        <w:rPr>
          <w:rFonts w:ascii="Times New Roman" w:hAnsi="Times New Roman" w:cs="Times New Roman"/>
          <w:sz w:val="24"/>
          <w:szCs w:val="24"/>
          <w:lang w:val="ru-RU"/>
        </w:rPr>
        <w:t>2.201</w:t>
      </w:r>
      <w:r w:rsidR="006735B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735B5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6735B5">
        <w:rPr>
          <w:rFonts w:ascii="Times New Roman" w:hAnsi="Times New Roman" w:cs="Times New Roman"/>
          <w:sz w:val="24"/>
          <w:szCs w:val="24"/>
          <w:lang w:val="ru-RU"/>
        </w:rPr>
        <w:t>81</w:t>
      </w:r>
    </w:p>
    <w:p w:rsidR="00AF35F8" w:rsidRPr="006735B5" w:rsidRDefault="00AF35F8" w:rsidP="00AF35F8">
      <w:pPr>
        <w:shd w:val="clear" w:color="auto" w:fill="FFFFFF"/>
        <w:spacing w:before="375" w:after="375"/>
        <w:jc w:val="right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AF35F8" w:rsidRPr="006735B5" w:rsidRDefault="00AF35F8" w:rsidP="00AF35F8">
      <w:pPr>
        <w:shd w:val="clear" w:color="auto" w:fill="FFFFFF"/>
        <w:spacing w:before="375" w:after="375"/>
        <w:jc w:val="center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СОСТАВ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комиссии сельского поселения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 по признанию граждан </w:t>
      </w:r>
      <w:proofErr w:type="gram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малоимущими</w:t>
      </w:r>
      <w:proofErr w:type="gram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в целях предоставления им по договорам социального найма жилых помещений муниципального жилищного фонда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Председатель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Кадырова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Гульнара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Раифовна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– </w:t>
      </w:r>
      <w:proofErr w:type="gram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гл</w:t>
      </w:r>
      <w:proofErr w:type="gram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ава сельского поселения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сельсовет.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Секретарь</w:t>
      </w:r>
    </w:p>
    <w:p w:rsidR="00AF35F8" w:rsidRPr="006735B5" w:rsidRDefault="006735B5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Латыпова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Зульфия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Раисовна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– </w:t>
      </w:r>
      <w:r w:rsidR="00AF35F8">
        <w:rPr>
          <w:rFonts w:ascii="Times New Roman" w:hAnsi="Times New Roman" w:cs="Times New Roman"/>
          <w:color w:val="000000"/>
          <w:sz w:val="27"/>
          <w:szCs w:val="27"/>
          <w:lang w:val="ru-RU"/>
        </w:rPr>
        <w:t>управляющий делами</w:t>
      </w:r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администрации сельского поселения </w:t>
      </w:r>
      <w:proofErr w:type="spellStart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сельсовет.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b/>
          <w:bCs/>
          <w:color w:val="000000"/>
          <w:sz w:val="27"/>
          <w:szCs w:val="27"/>
          <w:lang w:val="ru-RU"/>
        </w:rPr>
        <w:t>Члены комиссии</w:t>
      </w:r>
    </w:p>
    <w:p w:rsidR="00AF35F8" w:rsidRPr="006735B5" w:rsidRDefault="00AF35F8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1. Булатова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Миляуша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Габделборисовна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– специалист 2 категории </w:t>
      </w:r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администрации сельского поселения </w:t>
      </w:r>
      <w:proofErr w:type="spellStart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сельсовет.</w:t>
      </w:r>
    </w:p>
    <w:p w:rsidR="00AF35F8" w:rsidRPr="006735B5" w:rsidRDefault="006735B5" w:rsidP="00AF35F8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Галиева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Фануза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Маратовна</w:t>
      </w:r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– председатель </w:t>
      </w:r>
      <w:r w:rsidR="00E30CB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Совета </w:t>
      </w:r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ветеран</w:t>
      </w:r>
      <w:r w:rsidR="00E30CB2">
        <w:rPr>
          <w:rFonts w:ascii="Times New Roman" w:hAnsi="Times New Roman" w:cs="Times New Roman"/>
          <w:color w:val="000000"/>
          <w:sz w:val="27"/>
          <w:szCs w:val="27"/>
          <w:lang w:val="ru-RU"/>
        </w:rPr>
        <w:t>ов</w:t>
      </w:r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E30CB2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с. Новые </w:t>
      </w:r>
      <w:proofErr w:type="spellStart"/>
      <w:r w:rsidR="00E30CB2">
        <w:rPr>
          <w:rFonts w:ascii="Times New Roman" w:hAnsi="Times New Roman" w:cs="Times New Roman"/>
          <w:color w:val="000000"/>
          <w:sz w:val="27"/>
          <w:szCs w:val="27"/>
          <w:lang w:val="ru-RU"/>
        </w:rPr>
        <w:t>Ишлы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сельского поселения </w:t>
      </w:r>
      <w:proofErr w:type="spellStart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 (по согласованию).</w:t>
      </w:r>
      <w:proofErr w:type="gramEnd"/>
    </w:p>
    <w:p w:rsidR="006D7628" w:rsidRPr="00E30CB2" w:rsidRDefault="00E30CB2" w:rsidP="00E30CB2">
      <w:pPr>
        <w:shd w:val="clear" w:color="auto" w:fill="FFFFFF"/>
        <w:spacing w:before="375" w:after="375" w:line="384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Хабиров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Ильмир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lang w:val="ru-RU"/>
        </w:rPr>
        <w:t>Залифович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– депутат Совета сельского поселения </w:t>
      </w:r>
      <w:proofErr w:type="spellStart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Качегановский</w:t>
      </w:r>
      <w:proofErr w:type="spellEnd"/>
      <w:r w:rsidR="00AF35F8" w:rsidRPr="006735B5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сельсовет (по согласованию).</w:t>
      </w:r>
    </w:p>
    <w:sectPr w:rsidR="006D7628" w:rsidRPr="00E30CB2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46"/>
    <w:multiLevelType w:val="hybridMultilevel"/>
    <w:tmpl w:val="E33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0C566B"/>
    <w:rsid w:val="00123B95"/>
    <w:rsid w:val="001755B5"/>
    <w:rsid w:val="001A3A95"/>
    <w:rsid w:val="001F61DB"/>
    <w:rsid w:val="00293458"/>
    <w:rsid w:val="002A01DB"/>
    <w:rsid w:val="00327935"/>
    <w:rsid w:val="003A59DF"/>
    <w:rsid w:val="003B51B4"/>
    <w:rsid w:val="0043217B"/>
    <w:rsid w:val="0052421A"/>
    <w:rsid w:val="005557C8"/>
    <w:rsid w:val="005D06CB"/>
    <w:rsid w:val="00614EF5"/>
    <w:rsid w:val="00630E02"/>
    <w:rsid w:val="006735B5"/>
    <w:rsid w:val="006D7628"/>
    <w:rsid w:val="006E674F"/>
    <w:rsid w:val="00711993"/>
    <w:rsid w:val="007540B3"/>
    <w:rsid w:val="007551F0"/>
    <w:rsid w:val="007A0167"/>
    <w:rsid w:val="008241E7"/>
    <w:rsid w:val="00881781"/>
    <w:rsid w:val="008934A5"/>
    <w:rsid w:val="008A2147"/>
    <w:rsid w:val="008D63C2"/>
    <w:rsid w:val="008E1D17"/>
    <w:rsid w:val="00972574"/>
    <w:rsid w:val="00A73AF2"/>
    <w:rsid w:val="00AA0EB2"/>
    <w:rsid w:val="00AF35F8"/>
    <w:rsid w:val="00B34D80"/>
    <w:rsid w:val="00B6615D"/>
    <w:rsid w:val="00B842B1"/>
    <w:rsid w:val="00B87930"/>
    <w:rsid w:val="00BB1340"/>
    <w:rsid w:val="00BE3824"/>
    <w:rsid w:val="00C627F2"/>
    <w:rsid w:val="00C6465C"/>
    <w:rsid w:val="00CA1AAB"/>
    <w:rsid w:val="00D22AAE"/>
    <w:rsid w:val="00D6285C"/>
    <w:rsid w:val="00D72F04"/>
    <w:rsid w:val="00DC62D2"/>
    <w:rsid w:val="00E109CF"/>
    <w:rsid w:val="00E30CB2"/>
    <w:rsid w:val="00E6020E"/>
    <w:rsid w:val="00E92311"/>
    <w:rsid w:val="00EA124D"/>
    <w:rsid w:val="00EB7D7E"/>
    <w:rsid w:val="00FA2EE4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styleId="af5">
    <w:name w:val="Balloon Text"/>
    <w:basedOn w:val="a"/>
    <w:link w:val="af6"/>
    <w:uiPriority w:val="99"/>
    <w:semiHidden/>
    <w:unhideWhenUsed/>
    <w:rsid w:val="00A73A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AF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6D762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toimostmz_imushe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tverzhdeniya_polozhe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tverzhdeniya_polozh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D83B-4F8B-4B5A-81C2-2F7043A1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27</cp:revision>
  <cp:lastPrinted>2017-02-24T05:54:00Z</cp:lastPrinted>
  <dcterms:created xsi:type="dcterms:W3CDTF">2012-01-30T06:20:00Z</dcterms:created>
  <dcterms:modified xsi:type="dcterms:W3CDTF">2019-12-17T07:48:00Z</dcterms:modified>
</cp:coreProperties>
</file>