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63D7E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927C0E" w:rsidRDefault="007D76E6" w:rsidP="00927C0E">
      <w:pPr>
        <w:pStyle w:val="2"/>
        <w:rPr>
          <w:b/>
        </w:rPr>
      </w:pPr>
      <w:r w:rsidRPr="00520730">
        <w:rPr>
          <w:sz w:val="28"/>
          <w:szCs w:val="28"/>
        </w:rPr>
        <w:t xml:space="preserve">        </w:t>
      </w:r>
      <w:r w:rsidR="00927C0E">
        <w:rPr>
          <w:b/>
        </w:rPr>
        <w:t xml:space="preserve">       </w:t>
      </w:r>
    </w:p>
    <w:p w:rsidR="008F3C0C" w:rsidRPr="00262EA6" w:rsidRDefault="00262EA6" w:rsidP="00262EA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 повестке дня второго</w:t>
      </w:r>
      <w:r w:rsidR="00C47C5E">
        <w:rPr>
          <w:sz w:val="28"/>
          <w:szCs w:val="28"/>
        </w:rPr>
        <w:t xml:space="preserve"> заседания</w:t>
      </w:r>
      <w:r w:rsidR="008F3C0C" w:rsidRPr="00455F62">
        <w:rPr>
          <w:sz w:val="28"/>
          <w:szCs w:val="28"/>
        </w:rPr>
        <w:t xml:space="preserve"> Совета сельского поселения </w:t>
      </w:r>
      <w:proofErr w:type="spellStart"/>
      <w:r w:rsidR="008F3C0C" w:rsidRPr="00455F62">
        <w:rPr>
          <w:sz w:val="28"/>
          <w:szCs w:val="28"/>
        </w:rPr>
        <w:t>Качегановский</w:t>
      </w:r>
      <w:proofErr w:type="spellEnd"/>
      <w:r w:rsidR="008F3C0C" w:rsidRPr="00455F62">
        <w:rPr>
          <w:sz w:val="28"/>
          <w:szCs w:val="28"/>
        </w:rPr>
        <w:t xml:space="preserve"> сельсовет муниципального района </w:t>
      </w:r>
      <w:proofErr w:type="spellStart"/>
      <w:r w:rsidR="008F3C0C" w:rsidRPr="00455F62">
        <w:rPr>
          <w:sz w:val="28"/>
          <w:szCs w:val="28"/>
        </w:rPr>
        <w:t>Миякинский</w:t>
      </w:r>
      <w:proofErr w:type="spellEnd"/>
      <w:r w:rsidR="008F3C0C" w:rsidRPr="00455F62">
        <w:rPr>
          <w:sz w:val="28"/>
          <w:szCs w:val="28"/>
        </w:rPr>
        <w:t xml:space="preserve"> район Республики Башкортостан</w:t>
      </w:r>
      <w:r w:rsidR="008F3C0C" w:rsidRPr="008F3C0C">
        <w:rPr>
          <w:b/>
          <w:sz w:val="28"/>
          <w:szCs w:val="28"/>
        </w:rPr>
        <w:t xml:space="preserve"> </w:t>
      </w:r>
    </w:p>
    <w:p w:rsidR="008F3C0C" w:rsidRPr="008F3C0C" w:rsidRDefault="008F3C0C" w:rsidP="008F3C0C">
      <w:pPr>
        <w:pStyle w:val="3"/>
        <w:rPr>
          <w:sz w:val="28"/>
          <w:szCs w:val="28"/>
        </w:rPr>
      </w:pPr>
    </w:p>
    <w:p w:rsidR="008F3C0C" w:rsidRPr="008F3C0C" w:rsidRDefault="008F3C0C" w:rsidP="008F3C0C">
      <w:pPr>
        <w:pStyle w:val="a3"/>
        <w:ind w:firstLine="720"/>
        <w:jc w:val="both"/>
        <w:rPr>
          <w:sz w:val="28"/>
          <w:szCs w:val="28"/>
        </w:rPr>
      </w:pPr>
      <w:r w:rsidRPr="008F3C0C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8F3C0C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Республики Башкортостан и Регламентом Совета сельского поселения </w:t>
      </w:r>
      <w:proofErr w:type="spellStart"/>
      <w:r w:rsidRPr="008F3C0C">
        <w:rPr>
          <w:sz w:val="28"/>
          <w:szCs w:val="28"/>
        </w:rPr>
        <w:t>Качегановский</w:t>
      </w:r>
      <w:proofErr w:type="spellEnd"/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Pr="008F3C0C">
        <w:rPr>
          <w:sz w:val="28"/>
          <w:szCs w:val="28"/>
        </w:rPr>
        <w:t>Качегановский</w:t>
      </w:r>
      <w:proofErr w:type="spellEnd"/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Республики Башкортостан решил:</w:t>
      </w:r>
    </w:p>
    <w:p w:rsidR="008F3C0C" w:rsidRPr="008F3C0C" w:rsidRDefault="008F3C0C" w:rsidP="00901190">
      <w:pPr>
        <w:pStyle w:val="a3"/>
        <w:ind w:firstLine="720"/>
        <w:jc w:val="both"/>
        <w:rPr>
          <w:sz w:val="28"/>
          <w:szCs w:val="28"/>
        </w:rPr>
      </w:pPr>
      <w:r w:rsidRPr="008F3C0C">
        <w:rPr>
          <w:sz w:val="28"/>
          <w:szCs w:val="28"/>
        </w:rPr>
        <w:t>включить в пов</w:t>
      </w:r>
      <w:r w:rsidR="00C47C5E">
        <w:rPr>
          <w:sz w:val="28"/>
          <w:szCs w:val="28"/>
        </w:rPr>
        <w:t>естку дня втор</w:t>
      </w:r>
      <w:r w:rsidRPr="008F3C0C">
        <w:rPr>
          <w:sz w:val="28"/>
          <w:szCs w:val="28"/>
        </w:rPr>
        <w:t xml:space="preserve">ого заседания Совета   сельского поселения </w:t>
      </w:r>
      <w:proofErr w:type="spellStart"/>
      <w:r w:rsidRPr="008F3C0C">
        <w:rPr>
          <w:sz w:val="28"/>
          <w:szCs w:val="28"/>
        </w:rPr>
        <w:t>Качегановский</w:t>
      </w:r>
      <w:proofErr w:type="spellEnd"/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8F3C0C">
        <w:rPr>
          <w:sz w:val="28"/>
          <w:szCs w:val="28"/>
        </w:rPr>
        <w:t xml:space="preserve"> район 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Республики Башкортостан следующие</w:t>
      </w:r>
      <w:r w:rsidRPr="008F3C0C">
        <w:rPr>
          <w:b/>
          <w:sz w:val="28"/>
          <w:szCs w:val="28"/>
        </w:rPr>
        <w:t xml:space="preserve"> </w:t>
      </w:r>
      <w:r w:rsidRPr="008F3C0C">
        <w:rPr>
          <w:sz w:val="28"/>
          <w:szCs w:val="28"/>
        </w:rPr>
        <w:t>вопросы:</w:t>
      </w:r>
    </w:p>
    <w:p w:rsidR="00625D0C" w:rsidRPr="00625D0C" w:rsidRDefault="00625D0C" w:rsidP="00625D0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25D0C">
        <w:rPr>
          <w:sz w:val="28"/>
          <w:szCs w:val="28"/>
        </w:rPr>
        <w:t xml:space="preserve">       </w:t>
      </w:r>
      <w:bookmarkStart w:id="0" w:name="_GoBack"/>
      <w:bookmarkEnd w:id="0"/>
      <w:r w:rsidRPr="00625D0C">
        <w:rPr>
          <w:sz w:val="28"/>
          <w:szCs w:val="28"/>
        </w:rPr>
        <w:t xml:space="preserve">Об утверждении Порядка предоставления иных межбюджетных трансфертов из бюджета сельского поселения </w:t>
      </w:r>
      <w:proofErr w:type="spellStart"/>
      <w:r w:rsidRPr="00625D0C">
        <w:rPr>
          <w:sz w:val="28"/>
          <w:szCs w:val="28"/>
        </w:rPr>
        <w:t>Качегановский</w:t>
      </w:r>
      <w:proofErr w:type="spellEnd"/>
      <w:r w:rsidRPr="00625D0C">
        <w:rPr>
          <w:sz w:val="28"/>
          <w:szCs w:val="28"/>
        </w:rPr>
        <w:t xml:space="preserve"> сельсовет муниципального района </w:t>
      </w:r>
      <w:proofErr w:type="spellStart"/>
      <w:r w:rsidRPr="00625D0C">
        <w:rPr>
          <w:sz w:val="28"/>
          <w:szCs w:val="28"/>
        </w:rPr>
        <w:t>Миякинский</w:t>
      </w:r>
      <w:proofErr w:type="spellEnd"/>
      <w:r w:rsidRPr="00625D0C">
        <w:rPr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 w:rsidRPr="00625D0C">
        <w:rPr>
          <w:sz w:val="28"/>
          <w:szCs w:val="28"/>
        </w:rPr>
        <w:t>Миякинский</w:t>
      </w:r>
      <w:proofErr w:type="spellEnd"/>
      <w:r w:rsidRPr="00625D0C">
        <w:rPr>
          <w:sz w:val="28"/>
          <w:szCs w:val="28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</w:t>
      </w:r>
    </w:p>
    <w:p w:rsidR="00625D0C" w:rsidRPr="00625D0C" w:rsidRDefault="00625D0C" w:rsidP="00625D0C">
      <w:pPr>
        <w:pStyle w:val="a5"/>
        <w:numPr>
          <w:ilvl w:val="0"/>
          <w:numId w:val="13"/>
        </w:numPr>
        <w:shd w:val="clear" w:color="auto" w:fill="FFFFFF"/>
        <w:spacing w:before="10"/>
        <w:jc w:val="both"/>
        <w:rPr>
          <w:bCs/>
          <w:sz w:val="28"/>
          <w:szCs w:val="28"/>
          <w:lang w:val="ba-RU"/>
        </w:rPr>
      </w:pPr>
      <w:r w:rsidRPr="00625D0C">
        <w:rPr>
          <w:bCs/>
          <w:sz w:val="28"/>
          <w:szCs w:val="28"/>
        </w:rPr>
        <w:t xml:space="preserve">     О внесении изменений в решение Совета сельского поселения    сельсовета муниципального района </w:t>
      </w:r>
      <w:proofErr w:type="spellStart"/>
      <w:r w:rsidRPr="00625D0C">
        <w:rPr>
          <w:bCs/>
          <w:sz w:val="28"/>
          <w:szCs w:val="28"/>
        </w:rPr>
        <w:t>Миякинский</w:t>
      </w:r>
      <w:proofErr w:type="spellEnd"/>
      <w:r w:rsidRPr="00625D0C">
        <w:rPr>
          <w:bCs/>
          <w:sz w:val="28"/>
          <w:szCs w:val="28"/>
        </w:rPr>
        <w:t xml:space="preserve"> район Республики Башкортостан от 07.11.2017 г. №128 «</w:t>
      </w:r>
      <w:r w:rsidRPr="00901190">
        <w:rPr>
          <w:rStyle w:val="a6"/>
          <w:b w:val="0"/>
          <w:sz w:val="28"/>
          <w:szCs w:val="28"/>
        </w:rPr>
        <w:t>Об утверждении</w:t>
      </w:r>
      <w:r w:rsidRPr="00625D0C">
        <w:rPr>
          <w:rStyle w:val="a6"/>
          <w:sz w:val="28"/>
          <w:szCs w:val="28"/>
        </w:rPr>
        <w:t xml:space="preserve"> </w:t>
      </w:r>
      <w:r w:rsidRPr="00625D0C">
        <w:rPr>
          <w:bCs/>
          <w:sz w:val="28"/>
          <w:szCs w:val="28"/>
          <w:lang w:val="ba-RU"/>
        </w:rPr>
        <w:t>Положения о порядке проведения конкурса на замещение вакантной должности муниципальной службы в администрации сельского поселения Качегановский сельсовет муниципального района Миякинский район Республики Башкортостан</w:t>
      </w:r>
      <w:r w:rsidRPr="00625D0C">
        <w:rPr>
          <w:bCs/>
          <w:sz w:val="28"/>
          <w:szCs w:val="28"/>
        </w:rPr>
        <w:t>»</w:t>
      </w:r>
    </w:p>
    <w:p w:rsidR="00901190" w:rsidRDefault="00625D0C" w:rsidP="00901190">
      <w:pPr>
        <w:pStyle w:val="2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625D0C">
        <w:rPr>
          <w:sz w:val="28"/>
          <w:szCs w:val="28"/>
        </w:rPr>
        <w:t xml:space="preserve">«Об уточнении бюджета сельского поселения  </w:t>
      </w:r>
      <w:proofErr w:type="spellStart"/>
      <w:r w:rsidRPr="00625D0C">
        <w:rPr>
          <w:sz w:val="28"/>
          <w:szCs w:val="28"/>
        </w:rPr>
        <w:t>Качегановский</w:t>
      </w:r>
      <w:proofErr w:type="spellEnd"/>
      <w:r w:rsidRPr="00625D0C">
        <w:rPr>
          <w:sz w:val="28"/>
          <w:szCs w:val="28"/>
        </w:rPr>
        <w:t xml:space="preserve"> сельсовет муниципального района </w:t>
      </w:r>
      <w:proofErr w:type="spellStart"/>
      <w:r w:rsidRPr="00625D0C">
        <w:rPr>
          <w:sz w:val="28"/>
          <w:szCs w:val="28"/>
        </w:rPr>
        <w:t>Миякинский</w:t>
      </w:r>
      <w:proofErr w:type="spellEnd"/>
      <w:r w:rsidRPr="00625D0C">
        <w:rPr>
          <w:sz w:val="28"/>
          <w:szCs w:val="28"/>
        </w:rPr>
        <w:t xml:space="preserve"> район Республики Башкортостан на 2019 год и на плановый период 2020 и 2021 годов»</w:t>
      </w:r>
    </w:p>
    <w:p w:rsidR="00625D0C" w:rsidRPr="00901190" w:rsidRDefault="00625D0C" w:rsidP="00901190">
      <w:pPr>
        <w:pStyle w:val="2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901190">
        <w:rPr>
          <w:sz w:val="28"/>
          <w:szCs w:val="28"/>
        </w:rPr>
        <w:lastRenderedPageBreak/>
        <w:t xml:space="preserve">О комиссии Совета Сельского поселения </w:t>
      </w:r>
      <w:proofErr w:type="spellStart"/>
      <w:r w:rsidRPr="00901190">
        <w:rPr>
          <w:sz w:val="28"/>
          <w:szCs w:val="28"/>
        </w:rPr>
        <w:t>Качегановский</w:t>
      </w:r>
      <w:proofErr w:type="spellEnd"/>
      <w:r w:rsidRPr="00901190">
        <w:rPr>
          <w:sz w:val="28"/>
          <w:szCs w:val="28"/>
        </w:rPr>
        <w:t xml:space="preserve"> сельсовет муниципального района </w:t>
      </w:r>
      <w:proofErr w:type="spellStart"/>
      <w:r w:rsidRPr="00901190">
        <w:rPr>
          <w:sz w:val="28"/>
          <w:szCs w:val="28"/>
        </w:rPr>
        <w:t>Миякинский</w:t>
      </w:r>
      <w:proofErr w:type="spellEnd"/>
      <w:r w:rsidRPr="00901190">
        <w:rPr>
          <w:sz w:val="28"/>
          <w:szCs w:val="28"/>
        </w:rPr>
        <w:t xml:space="preserve"> район Республики Башкортостан по подготовке и проведению публичных слушаний</w:t>
      </w:r>
    </w:p>
    <w:p w:rsidR="00625D0C" w:rsidRPr="001E7DDD" w:rsidRDefault="00625D0C" w:rsidP="00901190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1E7DDD">
        <w:rPr>
          <w:sz w:val="28"/>
          <w:szCs w:val="28"/>
        </w:rPr>
        <w:t xml:space="preserve">        О  назначении публичных слушаний по проекту решения о бюджете Сельского поселения </w:t>
      </w:r>
      <w:proofErr w:type="spellStart"/>
      <w:r w:rsidRPr="001E7DDD">
        <w:rPr>
          <w:sz w:val="28"/>
          <w:szCs w:val="28"/>
        </w:rPr>
        <w:t>Качегановский</w:t>
      </w:r>
      <w:proofErr w:type="spellEnd"/>
      <w:r w:rsidRPr="001E7DDD">
        <w:rPr>
          <w:sz w:val="28"/>
          <w:szCs w:val="28"/>
        </w:rPr>
        <w:t xml:space="preserve"> сельсовет муниципального района </w:t>
      </w:r>
      <w:proofErr w:type="spellStart"/>
      <w:r w:rsidRPr="001E7DDD">
        <w:rPr>
          <w:sz w:val="28"/>
          <w:szCs w:val="28"/>
        </w:rPr>
        <w:t>Миякинский</w:t>
      </w:r>
      <w:proofErr w:type="spellEnd"/>
      <w:r w:rsidRPr="001E7DDD">
        <w:rPr>
          <w:sz w:val="28"/>
          <w:szCs w:val="28"/>
        </w:rPr>
        <w:t xml:space="preserve"> район</w:t>
      </w:r>
      <w:r w:rsidR="00310D2B">
        <w:rPr>
          <w:sz w:val="28"/>
          <w:szCs w:val="28"/>
        </w:rPr>
        <w:t xml:space="preserve"> Республики Башкортостан на 2020 год и на плановый период 2021 и 2022</w:t>
      </w:r>
      <w:r w:rsidRPr="001E7DDD">
        <w:rPr>
          <w:sz w:val="28"/>
          <w:szCs w:val="28"/>
        </w:rPr>
        <w:t xml:space="preserve"> годов</w:t>
      </w:r>
    </w:p>
    <w:p w:rsidR="006B002E" w:rsidRDefault="00625D0C" w:rsidP="00901190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1E7DDD">
        <w:rPr>
          <w:sz w:val="28"/>
          <w:szCs w:val="28"/>
        </w:rPr>
        <w:t xml:space="preserve"> </w:t>
      </w:r>
      <w:r w:rsidR="006B002E" w:rsidRPr="001E7DDD">
        <w:rPr>
          <w:sz w:val="28"/>
          <w:szCs w:val="28"/>
        </w:rPr>
        <w:t>О порядке учета предложений по проекту  решения</w:t>
      </w:r>
      <w:r w:rsidR="006B002E" w:rsidRPr="001E7DDD">
        <w:rPr>
          <w:bCs/>
          <w:sz w:val="28"/>
          <w:szCs w:val="28"/>
        </w:rPr>
        <w:t xml:space="preserve"> </w:t>
      </w:r>
      <w:r w:rsidR="006B002E" w:rsidRPr="001E7DDD">
        <w:rPr>
          <w:sz w:val="28"/>
          <w:szCs w:val="28"/>
        </w:rPr>
        <w:t xml:space="preserve">« О бюджете сельского поселения </w:t>
      </w:r>
      <w:proofErr w:type="spellStart"/>
      <w:r w:rsidR="006B002E" w:rsidRPr="001E7DDD">
        <w:rPr>
          <w:sz w:val="28"/>
          <w:szCs w:val="28"/>
        </w:rPr>
        <w:t>Качегановский</w:t>
      </w:r>
      <w:proofErr w:type="spellEnd"/>
      <w:r w:rsidR="006B002E" w:rsidRPr="001E7DDD">
        <w:rPr>
          <w:sz w:val="28"/>
          <w:szCs w:val="28"/>
        </w:rPr>
        <w:t xml:space="preserve"> сельсовет муниципального района </w:t>
      </w:r>
      <w:proofErr w:type="spellStart"/>
      <w:r w:rsidR="006B002E" w:rsidRPr="001E7DDD">
        <w:rPr>
          <w:sz w:val="28"/>
          <w:szCs w:val="28"/>
        </w:rPr>
        <w:t>Миякинский</w:t>
      </w:r>
      <w:proofErr w:type="spellEnd"/>
      <w:r w:rsidR="006B002E" w:rsidRPr="001E7DDD">
        <w:rPr>
          <w:sz w:val="28"/>
          <w:szCs w:val="28"/>
        </w:rPr>
        <w:t xml:space="preserve"> район</w:t>
      </w:r>
      <w:r w:rsidR="006B002E">
        <w:rPr>
          <w:sz w:val="28"/>
          <w:szCs w:val="28"/>
        </w:rPr>
        <w:t xml:space="preserve"> Республики Башкортостан на 2020  год и на плановый период 2021 и 2022</w:t>
      </w:r>
      <w:r w:rsidR="006B002E" w:rsidRPr="001E7DDD">
        <w:rPr>
          <w:sz w:val="28"/>
          <w:szCs w:val="28"/>
        </w:rPr>
        <w:t xml:space="preserve"> годов», а также участия граждан в</w:t>
      </w:r>
      <w:r w:rsidR="006B002E" w:rsidRPr="001E7DDD">
        <w:rPr>
          <w:bCs/>
          <w:sz w:val="28"/>
          <w:szCs w:val="28"/>
        </w:rPr>
        <w:t xml:space="preserve"> </w:t>
      </w:r>
      <w:r w:rsidR="006B002E" w:rsidRPr="001E7DDD">
        <w:rPr>
          <w:sz w:val="28"/>
          <w:szCs w:val="28"/>
        </w:rPr>
        <w:t>его обсуждении</w:t>
      </w:r>
      <w:r w:rsidR="006B002E">
        <w:rPr>
          <w:sz w:val="28"/>
          <w:szCs w:val="28"/>
        </w:rPr>
        <w:t>.</w:t>
      </w:r>
      <w:r w:rsidRPr="001E7DDD">
        <w:rPr>
          <w:sz w:val="28"/>
          <w:szCs w:val="28"/>
        </w:rPr>
        <w:t xml:space="preserve">       </w:t>
      </w:r>
    </w:p>
    <w:p w:rsidR="00625D0C" w:rsidRPr="001E7DDD" w:rsidRDefault="00625D0C" w:rsidP="00901190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1E7DDD">
        <w:rPr>
          <w:sz w:val="28"/>
          <w:szCs w:val="28"/>
        </w:rPr>
        <w:t>Об итогах  социально- экономического разви</w:t>
      </w:r>
      <w:r w:rsidR="00310D2B">
        <w:rPr>
          <w:sz w:val="28"/>
          <w:szCs w:val="28"/>
        </w:rPr>
        <w:t>тия сельского поселения  за 2019</w:t>
      </w:r>
      <w:r w:rsidRPr="001E7DDD">
        <w:rPr>
          <w:sz w:val="28"/>
          <w:szCs w:val="28"/>
        </w:rPr>
        <w:t xml:space="preserve"> год и о прогнозе функционирования эконо</w:t>
      </w:r>
      <w:r w:rsidR="00310D2B">
        <w:rPr>
          <w:sz w:val="28"/>
          <w:szCs w:val="28"/>
        </w:rPr>
        <w:t xml:space="preserve">мики </w:t>
      </w:r>
      <w:r w:rsidR="006B002E">
        <w:rPr>
          <w:sz w:val="28"/>
          <w:szCs w:val="28"/>
        </w:rPr>
        <w:t>сельского поселения на 2020-2022</w:t>
      </w:r>
      <w:r w:rsidRPr="001E7DDD">
        <w:rPr>
          <w:sz w:val="28"/>
          <w:szCs w:val="28"/>
        </w:rPr>
        <w:t xml:space="preserve"> годы</w:t>
      </w:r>
      <w:r w:rsidR="006B002E">
        <w:rPr>
          <w:sz w:val="28"/>
          <w:szCs w:val="28"/>
        </w:rPr>
        <w:t>.</w:t>
      </w:r>
    </w:p>
    <w:p w:rsidR="00625D0C" w:rsidRPr="006B002E" w:rsidRDefault="00625D0C" w:rsidP="006B002E">
      <w:pPr>
        <w:pStyle w:val="a5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1E7DDD">
        <w:rPr>
          <w:sz w:val="28"/>
          <w:szCs w:val="28"/>
        </w:rPr>
        <w:t xml:space="preserve">    </w:t>
      </w:r>
      <w:r w:rsidRPr="006B002E">
        <w:rPr>
          <w:sz w:val="28"/>
          <w:szCs w:val="28"/>
        </w:rPr>
        <w:t xml:space="preserve">О проекте решения  Совета сельского поселения </w:t>
      </w:r>
      <w:proofErr w:type="spellStart"/>
      <w:r w:rsidRPr="006B002E">
        <w:rPr>
          <w:sz w:val="28"/>
          <w:szCs w:val="28"/>
        </w:rPr>
        <w:t>Качегановский</w:t>
      </w:r>
      <w:proofErr w:type="spellEnd"/>
      <w:r w:rsidRPr="006B002E">
        <w:rPr>
          <w:sz w:val="28"/>
          <w:szCs w:val="28"/>
        </w:rPr>
        <w:t xml:space="preserve"> сельсовет «О бюджете Сельского поселения </w:t>
      </w:r>
      <w:proofErr w:type="spellStart"/>
      <w:r w:rsidRPr="006B002E">
        <w:rPr>
          <w:sz w:val="28"/>
          <w:szCs w:val="28"/>
        </w:rPr>
        <w:t>Качегановский</w:t>
      </w:r>
      <w:proofErr w:type="spellEnd"/>
      <w:r w:rsidRPr="006B002E">
        <w:rPr>
          <w:sz w:val="28"/>
          <w:szCs w:val="28"/>
        </w:rPr>
        <w:t xml:space="preserve"> сельсовет  муниципального  района  </w:t>
      </w:r>
      <w:proofErr w:type="spellStart"/>
      <w:r w:rsidRPr="006B002E">
        <w:rPr>
          <w:sz w:val="28"/>
          <w:szCs w:val="28"/>
        </w:rPr>
        <w:t>Миякинский</w:t>
      </w:r>
      <w:proofErr w:type="spellEnd"/>
      <w:r w:rsidRPr="006B002E">
        <w:rPr>
          <w:sz w:val="28"/>
          <w:szCs w:val="28"/>
        </w:rPr>
        <w:t xml:space="preserve">   район Р</w:t>
      </w:r>
      <w:r w:rsidR="00310D2B" w:rsidRPr="006B002E">
        <w:rPr>
          <w:sz w:val="28"/>
          <w:szCs w:val="28"/>
        </w:rPr>
        <w:t>еспублики Башкортостан  на  2020</w:t>
      </w:r>
      <w:r w:rsidRPr="006B002E">
        <w:rPr>
          <w:sz w:val="28"/>
          <w:szCs w:val="28"/>
        </w:rPr>
        <w:t xml:space="preserve"> год</w:t>
      </w:r>
      <w:r w:rsidR="00310D2B" w:rsidRPr="006B002E">
        <w:rPr>
          <w:bCs/>
          <w:sz w:val="28"/>
          <w:szCs w:val="28"/>
        </w:rPr>
        <w:t xml:space="preserve"> и на плановый период 2021 и 2022</w:t>
      </w:r>
      <w:r w:rsidRPr="006B002E">
        <w:rPr>
          <w:bCs/>
          <w:sz w:val="28"/>
          <w:szCs w:val="28"/>
        </w:rPr>
        <w:t xml:space="preserve"> годов</w:t>
      </w:r>
      <w:r w:rsidRPr="006B002E">
        <w:rPr>
          <w:sz w:val="28"/>
          <w:szCs w:val="28"/>
        </w:rPr>
        <w:t>».</w:t>
      </w:r>
    </w:p>
    <w:p w:rsidR="006B002E" w:rsidRPr="00D13F9C" w:rsidRDefault="006B002E" w:rsidP="00D13F9C">
      <w:pPr>
        <w:pStyle w:val="a5"/>
        <w:numPr>
          <w:ilvl w:val="0"/>
          <w:numId w:val="13"/>
        </w:numPr>
        <w:tabs>
          <w:tab w:val="left" w:pos="540"/>
          <w:tab w:val="left" w:pos="8415"/>
        </w:tabs>
        <w:jc w:val="both"/>
        <w:rPr>
          <w:sz w:val="28"/>
          <w:szCs w:val="28"/>
        </w:rPr>
      </w:pPr>
      <w:r w:rsidRPr="00D13F9C">
        <w:rPr>
          <w:sz w:val="28"/>
          <w:szCs w:val="28"/>
        </w:rPr>
        <w:t xml:space="preserve">Об утверждении </w:t>
      </w:r>
      <w:r w:rsidRPr="00D13F9C">
        <w:rPr>
          <w:bCs/>
          <w:sz w:val="28"/>
          <w:szCs w:val="18"/>
        </w:rPr>
        <w:t xml:space="preserve">отчета об исполнении местного бюджета сельского поселения </w:t>
      </w:r>
      <w:proofErr w:type="spellStart"/>
      <w:r w:rsidRPr="00D13F9C">
        <w:rPr>
          <w:bCs/>
          <w:sz w:val="28"/>
          <w:szCs w:val="18"/>
        </w:rPr>
        <w:t>Качегановский</w:t>
      </w:r>
      <w:proofErr w:type="spellEnd"/>
      <w:r w:rsidRPr="00D13F9C">
        <w:rPr>
          <w:bCs/>
          <w:sz w:val="28"/>
          <w:szCs w:val="18"/>
        </w:rPr>
        <w:t xml:space="preserve"> сельсовет муниципального района </w:t>
      </w:r>
      <w:proofErr w:type="spellStart"/>
      <w:r w:rsidRPr="00D13F9C">
        <w:rPr>
          <w:bCs/>
          <w:sz w:val="28"/>
          <w:szCs w:val="18"/>
        </w:rPr>
        <w:t>Миякинский</w:t>
      </w:r>
      <w:proofErr w:type="spellEnd"/>
      <w:r w:rsidRPr="00D13F9C">
        <w:rPr>
          <w:bCs/>
          <w:sz w:val="28"/>
          <w:szCs w:val="18"/>
        </w:rPr>
        <w:t xml:space="preserve"> район Республики Башкортостан за 3 квартал 2019 года</w:t>
      </w:r>
    </w:p>
    <w:p w:rsidR="006B002E" w:rsidRPr="00D13F9C" w:rsidRDefault="006B002E" w:rsidP="00D13F9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D13F9C">
        <w:rPr>
          <w:sz w:val="28"/>
          <w:szCs w:val="28"/>
        </w:rPr>
        <w:t xml:space="preserve">Об участии сельского поселения </w:t>
      </w:r>
      <w:proofErr w:type="spellStart"/>
      <w:r w:rsidRPr="00D13F9C">
        <w:rPr>
          <w:sz w:val="28"/>
          <w:szCs w:val="28"/>
        </w:rPr>
        <w:t>Качегановский</w:t>
      </w:r>
      <w:proofErr w:type="spellEnd"/>
      <w:r w:rsidRPr="00D13F9C">
        <w:rPr>
          <w:sz w:val="28"/>
          <w:szCs w:val="28"/>
        </w:rPr>
        <w:t xml:space="preserve"> сельсовет</w:t>
      </w:r>
    </w:p>
    <w:p w:rsidR="00E5642B" w:rsidRDefault="006B002E" w:rsidP="00481E0D">
      <w:pPr>
        <w:jc w:val="both"/>
        <w:rPr>
          <w:sz w:val="28"/>
          <w:szCs w:val="28"/>
        </w:rPr>
      </w:pPr>
      <w:r w:rsidRPr="00D13F9C">
        <w:rPr>
          <w:sz w:val="28"/>
          <w:szCs w:val="28"/>
        </w:rPr>
        <w:t xml:space="preserve">муниципального района </w:t>
      </w:r>
      <w:proofErr w:type="spellStart"/>
      <w:r w:rsidRPr="00D13F9C">
        <w:rPr>
          <w:sz w:val="28"/>
          <w:szCs w:val="28"/>
        </w:rPr>
        <w:t>Миякинский</w:t>
      </w:r>
      <w:proofErr w:type="spellEnd"/>
      <w:r w:rsidRPr="00D13F9C">
        <w:rPr>
          <w:sz w:val="28"/>
          <w:szCs w:val="28"/>
        </w:rPr>
        <w:t xml:space="preserve">  район  Республики Башкортостан в Республиканской программе в проекте поддержки местных инициатив</w:t>
      </w:r>
      <w:r w:rsidR="00481E0D">
        <w:rPr>
          <w:sz w:val="28"/>
          <w:szCs w:val="28"/>
        </w:rPr>
        <w:t>.</w:t>
      </w:r>
    </w:p>
    <w:p w:rsidR="00481E0D" w:rsidRPr="00481E0D" w:rsidRDefault="00481E0D" w:rsidP="00481E0D">
      <w:pPr>
        <w:jc w:val="both"/>
        <w:rPr>
          <w:sz w:val="28"/>
          <w:szCs w:val="28"/>
        </w:rPr>
      </w:pPr>
    </w:p>
    <w:p w:rsidR="002C4DA6" w:rsidRPr="008F3C0C" w:rsidRDefault="00D13F9C" w:rsidP="00D13F9C">
      <w:pPr>
        <w:pStyle w:val="3"/>
        <w:tabs>
          <w:tab w:val="left" w:pos="6855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0730" w:rsidRPr="00BD69AB" w:rsidRDefault="00520730" w:rsidP="00927C0E">
      <w:pPr>
        <w:pStyle w:val="a3"/>
        <w:rPr>
          <w:sz w:val="28"/>
          <w:szCs w:val="28"/>
        </w:rPr>
      </w:pPr>
      <w:r w:rsidRPr="00520730">
        <w:rPr>
          <w:sz w:val="28"/>
          <w:szCs w:val="28"/>
        </w:rPr>
        <w:t xml:space="preserve">   </w:t>
      </w:r>
    </w:p>
    <w:p w:rsidR="00520730" w:rsidRPr="00520730" w:rsidRDefault="00927C0E" w:rsidP="00C47C5E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7C5E">
        <w:rPr>
          <w:sz w:val="28"/>
          <w:szCs w:val="28"/>
        </w:rPr>
        <w:t xml:space="preserve">Глава сельского поселения                                              </w:t>
      </w:r>
      <w:r w:rsidR="00416707">
        <w:rPr>
          <w:sz w:val="28"/>
          <w:szCs w:val="28"/>
        </w:rPr>
        <w:t>Г.Р. Кадырова</w:t>
      </w:r>
      <w:r w:rsidR="00520730">
        <w:rPr>
          <w:sz w:val="28"/>
          <w:szCs w:val="28"/>
        </w:rPr>
        <w:t xml:space="preserve">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C47C5E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14 но</w:t>
      </w:r>
      <w:r w:rsidR="00520800">
        <w:rPr>
          <w:sz w:val="28"/>
          <w:szCs w:val="28"/>
        </w:rPr>
        <w:t>ября 2019</w:t>
      </w:r>
      <w:r w:rsidR="00520730" w:rsidRPr="00520730">
        <w:rPr>
          <w:sz w:val="28"/>
          <w:szCs w:val="28"/>
        </w:rPr>
        <w:t xml:space="preserve"> года</w:t>
      </w:r>
    </w:p>
    <w:p w:rsidR="005D06CB" w:rsidRPr="00D04DC7" w:rsidRDefault="00C47C5E" w:rsidP="00276DDE">
      <w:pPr>
        <w:pStyle w:val="3"/>
        <w:rPr>
          <w:sz w:val="28"/>
          <w:szCs w:val="28"/>
        </w:rPr>
      </w:pPr>
      <w:r>
        <w:rPr>
          <w:sz w:val="28"/>
          <w:szCs w:val="28"/>
        </w:rPr>
        <w:t>№ 18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B7" w:rsidRDefault="00A438B7" w:rsidP="00243EBC">
      <w:r>
        <w:separator/>
      </w:r>
    </w:p>
  </w:endnote>
  <w:endnote w:type="continuationSeparator" w:id="0">
    <w:p w:rsidR="00A438B7" w:rsidRDefault="00A438B7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B7" w:rsidRDefault="00A438B7" w:rsidP="00243EBC">
      <w:r>
        <w:separator/>
      </w:r>
    </w:p>
  </w:footnote>
  <w:footnote w:type="continuationSeparator" w:id="0">
    <w:p w:rsidR="00A438B7" w:rsidRDefault="00A438B7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26213"/>
    <w:rsid w:val="000479F7"/>
    <w:rsid w:val="00071144"/>
    <w:rsid w:val="000820C9"/>
    <w:rsid w:val="000831CB"/>
    <w:rsid w:val="00084428"/>
    <w:rsid w:val="00090813"/>
    <w:rsid w:val="000941E9"/>
    <w:rsid w:val="000A1CD9"/>
    <w:rsid w:val="000C1B9F"/>
    <w:rsid w:val="000D0DFB"/>
    <w:rsid w:val="000D5111"/>
    <w:rsid w:val="000D5DF5"/>
    <w:rsid w:val="000E165B"/>
    <w:rsid w:val="001129CF"/>
    <w:rsid w:val="00116FC7"/>
    <w:rsid w:val="00123C71"/>
    <w:rsid w:val="00133D66"/>
    <w:rsid w:val="00136D77"/>
    <w:rsid w:val="001453C4"/>
    <w:rsid w:val="00162CBD"/>
    <w:rsid w:val="00167D29"/>
    <w:rsid w:val="001733C1"/>
    <w:rsid w:val="001837B8"/>
    <w:rsid w:val="001874E9"/>
    <w:rsid w:val="0019109E"/>
    <w:rsid w:val="001935BB"/>
    <w:rsid w:val="001A2009"/>
    <w:rsid w:val="001C162C"/>
    <w:rsid w:val="001C7B4D"/>
    <w:rsid w:val="001D3503"/>
    <w:rsid w:val="001E7DBB"/>
    <w:rsid w:val="001E7DDD"/>
    <w:rsid w:val="001F4577"/>
    <w:rsid w:val="001F4CFF"/>
    <w:rsid w:val="002247BD"/>
    <w:rsid w:val="00231062"/>
    <w:rsid w:val="00243EBC"/>
    <w:rsid w:val="00255DF5"/>
    <w:rsid w:val="00262EA6"/>
    <w:rsid w:val="002748AD"/>
    <w:rsid w:val="00276DDE"/>
    <w:rsid w:val="002A2B96"/>
    <w:rsid w:val="002B520D"/>
    <w:rsid w:val="002C3252"/>
    <w:rsid w:val="002C4DA6"/>
    <w:rsid w:val="002C62BB"/>
    <w:rsid w:val="002E315A"/>
    <w:rsid w:val="002E42BB"/>
    <w:rsid w:val="002E5F1C"/>
    <w:rsid w:val="00310D2B"/>
    <w:rsid w:val="00327935"/>
    <w:rsid w:val="003324DB"/>
    <w:rsid w:val="00340C09"/>
    <w:rsid w:val="00353633"/>
    <w:rsid w:val="003759D6"/>
    <w:rsid w:val="00382D24"/>
    <w:rsid w:val="003C164A"/>
    <w:rsid w:val="003E2E79"/>
    <w:rsid w:val="003E7E0B"/>
    <w:rsid w:val="003F1B6D"/>
    <w:rsid w:val="003F70EE"/>
    <w:rsid w:val="00416707"/>
    <w:rsid w:val="0042302A"/>
    <w:rsid w:val="004472C3"/>
    <w:rsid w:val="00455F62"/>
    <w:rsid w:val="00481E0D"/>
    <w:rsid w:val="004A210D"/>
    <w:rsid w:val="004C14DA"/>
    <w:rsid w:val="004D66E8"/>
    <w:rsid w:val="004E3E07"/>
    <w:rsid w:val="00513115"/>
    <w:rsid w:val="00514A31"/>
    <w:rsid w:val="00520730"/>
    <w:rsid w:val="0052080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E4AD0"/>
    <w:rsid w:val="005F0F61"/>
    <w:rsid w:val="00607030"/>
    <w:rsid w:val="00611246"/>
    <w:rsid w:val="006165B9"/>
    <w:rsid w:val="00624B5F"/>
    <w:rsid w:val="00625D0C"/>
    <w:rsid w:val="00644241"/>
    <w:rsid w:val="00652209"/>
    <w:rsid w:val="00652658"/>
    <w:rsid w:val="00662AF5"/>
    <w:rsid w:val="0066401A"/>
    <w:rsid w:val="00687D81"/>
    <w:rsid w:val="00692213"/>
    <w:rsid w:val="006B002E"/>
    <w:rsid w:val="006C52AA"/>
    <w:rsid w:val="00711993"/>
    <w:rsid w:val="0071727E"/>
    <w:rsid w:val="00761414"/>
    <w:rsid w:val="00780E5D"/>
    <w:rsid w:val="007831E1"/>
    <w:rsid w:val="00784C1F"/>
    <w:rsid w:val="007B0906"/>
    <w:rsid w:val="007B547E"/>
    <w:rsid w:val="007C09B3"/>
    <w:rsid w:val="007C4185"/>
    <w:rsid w:val="007D6AE7"/>
    <w:rsid w:val="007D76E6"/>
    <w:rsid w:val="0080031E"/>
    <w:rsid w:val="0083231F"/>
    <w:rsid w:val="00854934"/>
    <w:rsid w:val="00863D7E"/>
    <w:rsid w:val="008654EB"/>
    <w:rsid w:val="00876302"/>
    <w:rsid w:val="0089162F"/>
    <w:rsid w:val="008B7FF8"/>
    <w:rsid w:val="008D4AFD"/>
    <w:rsid w:val="008E4F84"/>
    <w:rsid w:val="008F3C0C"/>
    <w:rsid w:val="008F7253"/>
    <w:rsid w:val="00901190"/>
    <w:rsid w:val="00911811"/>
    <w:rsid w:val="00925C9F"/>
    <w:rsid w:val="00927C0E"/>
    <w:rsid w:val="00943D6A"/>
    <w:rsid w:val="009570D2"/>
    <w:rsid w:val="0096241E"/>
    <w:rsid w:val="00963654"/>
    <w:rsid w:val="00964002"/>
    <w:rsid w:val="009857FE"/>
    <w:rsid w:val="009A1E35"/>
    <w:rsid w:val="009B2D5C"/>
    <w:rsid w:val="00A30102"/>
    <w:rsid w:val="00A40287"/>
    <w:rsid w:val="00A438B7"/>
    <w:rsid w:val="00A62F75"/>
    <w:rsid w:val="00A844B2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86C30"/>
    <w:rsid w:val="00BA28CB"/>
    <w:rsid w:val="00BB2D6A"/>
    <w:rsid w:val="00BD69AB"/>
    <w:rsid w:val="00BE138C"/>
    <w:rsid w:val="00BE27DA"/>
    <w:rsid w:val="00BF6B29"/>
    <w:rsid w:val="00C05ABB"/>
    <w:rsid w:val="00C27CFA"/>
    <w:rsid w:val="00C337FF"/>
    <w:rsid w:val="00C36B5A"/>
    <w:rsid w:val="00C47C5E"/>
    <w:rsid w:val="00C96677"/>
    <w:rsid w:val="00CB000A"/>
    <w:rsid w:val="00CB0471"/>
    <w:rsid w:val="00CB086E"/>
    <w:rsid w:val="00CB268D"/>
    <w:rsid w:val="00CF2FA7"/>
    <w:rsid w:val="00D04DC7"/>
    <w:rsid w:val="00D13F9C"/>
    <w:rsid w:val="00D2063F"/>
    <w:rsid w:val="00D22AAE"/>
    <w:rsid w:val="00D24C3A"/>
    <w:rsid w:val="00D41C76"/>
    <w:rsid w:val="00D550D4"/>
    <w:rsid w:val="00D558FF"/>
    <w:rsid w:val="00D55F75"/>
    <w:rsid w:val="00D66E0F"/>
    <w:rsid w:val="00D8430E"/>
    <w:rsid w:val="00D966D1"/>
    <w:rsid w:val="00DA2B3C"/>
    <w:rsid w:val="00DA4D46"/>
    <w:rsid w:val="00DC62D2"/>
    <w:rsid w:val="00DD7A8D"/>
    <w:rsid w:val="00E10404"/>
    <w:rsid w:val="00E12477"/>
    <w:rsid w:val="00E30BAD"/>
    <w:rsid w:val="00E509E8"/>
    <w:rsid w:val="00E5642B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54F93"/>
    <w:rsid w:val="00F61BD5"/>
    <w:rsid w:val="00F8713F"/>
    <w:rsid w:val="00F91AA0"/>
    <w:rsid w:val="00FC2999"/>
    <w:rsid w:val="00FC3F11"/>
    <w:rsid w:val="00F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8F3C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F3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3C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"/>
    <w:rsid w:val="00481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83</cp:revision>
  <cp:lastPrinted>2015-09-29T09:36:00Z</cp:lastPrinted>
  <dcterms:created xsi:type="dcterms:W3CDTF">2012-07-18T09:13:00Z</dcterms:created>
  <dcterms:modified xsi:type="dcterms:W3CDTF">2019-11-29T08:05:00Z</dcterms:modified>
</cp:coreProperties>
</file>