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CB1B39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BF4741">
        <w:rPr>
          <w:b/>
          <w:sz w:val="28"/>
          <w:szCs w:val="28"/>
        </w:rPr>
        <w:t>1</w:t>
      </w:r>
      <w:r w:rsidR="0038187D">
        <w:rPr>
          <w:b/>
          <w:sz w:val="28"/>
          <w:szCs w:val="28"/>
        </w:rPr>
        <w:t>7</w:t>
      </w:r>
      <w:r w:rsidR="00641327">
        <w:rPr>
          <w:b/>
          <w:sz w:val="28"/>
          <w:szCs w:val="28"/>
        </w:rPr>
        <w:t xml:space="preserve"> </w:t>
      </w:r>
      <w:r w:rsidRPr="009156B5">
        <w:rPr>
          <w:b/>
          <w:sz w:val="28"/>
          <w:szCs w:val="28"/>
        </w:rPr>
        <w:t xml:space="preserve">                  Р А С П О Р Я Ж Е Н И Е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p w:rsidR="0060443B" w:rsidRPr="005F57E6" w:rsidRDefault="0060443B" w:rsidP="0060443B">
      <w:pPr>
        <w:rPr>
          <w:b/>
          <w:sz w:val="28"/>
          <w:szCs w:val="28"/>
        </w:rPr>
      </w:pPr>
      <w:r w:rsidRPr="005F57E6">
        <w:rPr>
          <w:b/>
          <w:sz w:val="28"/>
          <w:szCs w:val="28"/>
        </w:rPr>
        <w:t xml:space="preserve"> </w:t>
      </w:r>
      <w:r w:rsidR="0038187D">
        <w:rPr>
          <w:b/>
          <w:sz w:val="28"/>
          <w:szCs w:val="28"/>
        </w:rPr>
        <w:t>1</w:t>
      </w:r>
      <w:r w:rsidR="005F57E6" w:rsidRPr="005F57E6">
        <w:rPr>
          <w:b/>
          <w:sz w:val="28"/>
          <w:szCs w:val="28"/>
        </w:rPr>
        <w:t xml:space="preserve"> </w:t>
      </w:r>
      <w:r w:rsidR="0038187D">
        <w:rPr>
          <w:b/>
          <w:sz w:val="28"/>
          <w:szCs w:val="28"/>
        </w:rPr>
        <w:t>июл</w:t>
      </w:r>
      <w:r w:rsidR="005F57E6" w:rsidRPr="005F57E6">
        <w:rPr>
          <w:b/>
          <w:sz w:val="28"/>
          <w:szCs w:val="28"/>
        </w:rPr>
        <w:t>ь</w:t>
      </w:r>
      <w:r w:rsidR="004C4F9E" w:rsidRPr="005F57E6">
        <w:rPr>
          <w:b/>
          <w:sz w:val="28"/>
          <w:szCs w:val="28"/>
        </w:rPr>
        <w:t xml:space="preserve"> </w:t>
      </w:r>
      <w:r w:rsidRPr="005F57E6">
        <w:rPr>
          <w:b/>
          <w:sz w:val="28"/>
          <w:szCs w:val="28"/>
        </w:rPr>
        <w:t>20</w:t>
      </w:r>
      <w:r w:rsidR="00BF4741">
        <w:rPr>
          <w:b/>
          <w:sz w:val="28"/>
          <w:szCs w:val="28"/>
        </w:rPr>
        <w:t>19</w:t>
      </w:r>
      <w:r w:rsidRPr="005F57E6">
        <w:rPr>
          <w:b/>
          <w:sz w:val="28"/>
          <w:szCs w:val="28"/>
        </w:rPr>
        <w:t xml:space="preserve"> </w:t>
      </w:r>
      <w:proofErr w:type="spellStart"/>
      <w:r w:rsidRPr="005F57E6">
        <w:rPr>
          <w:b/>
          <w:sz w:val="28"/>
          <w:szCs w:val="28"/>
        </w:rPr>
        <w:t>йыл</w:t>
      </w:r>
      <w:proofErr w:type="spellEnd"/>
      <w:r w:rsidRPr="005F57E6">
        <w:rPr>
          <w:b/>
          <w:sz w:val="28"/>
          <w:szCs w:val="28"/>
        </w:rPr>
        <w:t xml:space="preserve">                                                  </w:t>
      </w:r>
      <w:r w:rsidR="00A0453D">
        <w:rPr>
          <w:b/>
          <w:sz w:val="28"/>
          <w:szCs w:val="28"/>
        </w:rPr>
        <w:t xml:space="preserve"> </w:t>
      </w:r>
      <w:r w:rsidR="0038187D">
        <w:rPr>
          <w:b/>
          <w:sz w:val="28"/>
          <w:szCs w:val="28"/>
        </w:rPr>
        <w:t>1</w:t>
      </w:r>
      <w:r w:rsidR="005F57E6" w:rsidRPr="005F57E6">
        <w:rPr>
          <w:b/>
          <w:sz w:val="28"/>
          <w:szCs w:val="28"/>
        </w:rPr>
        <w:t xml:space="preserve"> </w:t>
      </w:r>
      <w:r w:rsidR="0038187D">
        <w:rPr>
          <w:b/>
          <w:sz w:val="28"/>
          <w:szCs w:val="28"/>
        </w:rPr>
        <w:t>июл</w:t>
      </w:r>
      <w:r w:rsidR="00FA28FC" w:rsidRPr="005F57E6">
        <w:rPr>
          <w:b/>
          <w:sz w:val="28"/>
          <w:szCs w:val="28"/>
        </w:rPr>
        <w:t>я</w:t>
      </w:r>
      <w:r w:rsidR="004C4F9E" w:rsidRPr="005F57E6">
        <w:rPr>
          <w:b/>
          <w:sz w:val="28"/>
          <w:szCs w:val="28"/>
        </w:rPr>
        <w:t xml:space="preserve"> </w:t>
      </w:r>
      <w:r w:rsidR="00BF4741">
        <w:rPr>
          <w:b/>
          <w:sz w:val="28"/>
          <w:szCs w:val="28"/>
        </w:rPr>
        <w:t>2019</w:t>
      </w:r>
      <w:r w:rsidR="00374904" w:rsidRPr="005F57E6">
        <w:rPr>
          <w:b/>
          <w:sz w:val="28"/>
          <w:szCs w:val="28"/>
        </w:rPr>
        <w:t xml:space="preserve"> </w:t>
      </w:r>
      <w:r w:rsidRPr="005F57E6">
        <w:rPr>
          <w:b/>
          <w:sz w:val="28"/>
          <w:szCs w:val="28"/>
        </w:rPr>
        <w:t>года</w:t>
      </w:r>
    </w:p>
    <w:p w:rsidR="00E73724" w:rsidRPr="00BB5B42" w:rsidRDefault="00E73724" w:rsidP="0060443B">
      <w:pPr>
        <w:rPr>
          <w:b/>
          <w:color w:val="FF0000"/>
          <w:sz w:val="28"/>
          <w:szCs w:val="28"/>
        </w:rPr>
      </w:pPr>
    </w:p>
    <w:p w:rsidR="0038187D" w:rsidRDefault="0060443B" w:rsidP="0038187D">
      <w:pPr>
        <w:ind w:firstLine="540"/>
        <w:jc w:val="center"/>
        <w:rPr>
          <w:sz w:val="28"/>
        </w:rPr>
      </w:pPr>
      <w:r w:rsidRPr="00B450A0">
        <w:rPr>
          <w:b/>
          <w:sz w:val="28"/>
          <w:szCs w:val="28"/>
        </w:rPr>
        <w:t xml:space="preserve">     </w:t>
      </w:r>
      <w:r w:rsidR="004C13B2">
        <w:rPr>
          <w:sz w:val="28"/>
        </w:rPr>
        <w:tab/>
      </w:r>
    </w:p>
    <w:p w:rsidR="0038187D" w:rsidRPr="0038187D" w:rsidRDefault="0038187D" w:rsidP="0038187D">
      <w:pPr>
        <w:ind w:firstLine="540"/>
        <w:jc w:val="center"/>
        <w:rPr>
          <w:sz w:val="28"/>
          <w:szCs w:val="28"/>
        </w:rPr>
      </w:pPr>
      <w:r w:rsidRPr="0038187D">
        <w:rPr>
          <w:sz w:val="28"/>
          <w:szCs w:val="28"/>
        </w:rPr>
        <w:t>Об утверждении сметной документации</w:t>
      </w:r>
    </w:p>
    <w:p w:rsidR="0038187D" w:rsidRPr="0038187D" w:rsidRDefault="0038187D" w:rsidP="0038187D">
      <w:pPr>
        <w:ind w:firstLine="540"/>
        <w:jc w:val="center"/>
        <w:rPr>
          <w:sz w:val="28"/>
          <w:szCs w:val="28"/>
        </w:rPr>
      </w:pPr>
    </w:p>
    <w:p w:rsidR="0038187D" w:rsidRPr="0038187D" w:rsidRDefault="0038187D" w:rsidP="0038187D">
      <w:pPr>
        <w:ind w:firstLine="540"/>
        <w:jc w:val="both"/>
        <w:rPr>
          <w:sz w:val="28"/>
          <w:szCs w:val="28"/>
        </w:rPr>
      </w:pPr>
      <w:r w:rsidRPr="0038187D">
        <w:rPr>
          <w:sz w:val="28"/>
          <w:szCs w:val="28"/>
        </w:rPr>
        <w:t xml:space="preserve">Утвердить сметную документацию на текущий ремонт дорог по улицам: </w:t>
      </w:r>
      <w:proofErr w:type="gramStart"/>
      <w:r w:rsidRPr="0038187D">
        <w:rPr>
          <w:sz w:val="28"/>
          <w:szCs w:val="28"/>
        </w:rPr>
        <w:t>Южная</w:t>
      </w:r>
      <w:proofErr w:type="gramEnd"/>
      <w:r w:rsidRPr="0038187D">
        <w:rPr>
          <w:sz w:val="28"/>
          <w:szCs w:val="28"/>
        </w:rPr>
        <w:t xml:space="preserve"> на участке км 0,00 - км 0,361; Речная на участке км 0,00 - км 0,63; Полевая на участке км 0,00 - км 0,32; Новая на участке км 0,00 - км 0,36; Мира на участке км 0,00 -км 1,04; Горная на участке км 0,00 -км 0,61; переулок 1 мая на участке км 0,00 - км 0,1 в с. Качеганово муниципального района Миякинский район Республики Башкортостан</w:t>
      </w:r>
      <w:r w:rsidRPr="0038187D">
        <w:rPr>
          <w:rFonts w:ascii="Tahoma" w:hAnsi="Tahoma" w:cs="Tahoma"/>
          <w:sz w:val="28"/>
          <w:szCs w:val="28"/>
        </w:rPr>
        <w:t xml:space="preserve">   </w:t>
      </w:r>
      <w:r w:rsidRPr="0038187D">
        <w:rPr>
          <w:sz w:val="28"/>
          <w:szCs w:val="28"/>
        </w:rPr>
        <w:t>в ценах 2001 года на сумму 758061,11 рублей (Семьсот пятьдесят восемь тысяч шестьдесят один рубль 11 копеек)</w:t>
      </w:r>
      <w:proofErr w:type="gramStart"/>
      <w:r w:rsidRPr="0038187D">
        <w:rPr>
          <w:sz w:val="28"/>
          <w:szCs w:val="28"/>
        </w:rPr>
        <w:t>,с</w:t>
      </w:r>
      <w:proofErr w:type="gramEnd"/>
      <w:r w:rsidRPr="0038187D">
        <w:rPr>
          <w:sz w:val="28"/>
          <w:szCs w:val="28"/>
        </w:rPr>
        <w:t xml:space="preserve"> коэффициентом перевода 4,84, сумма НДС 516134,89 (Пятьсот шестнадцать тысяч сто тридцать четыре рубля 89 копеек).</w:t>
      </w:r>
    </w:p>
    <w:p w:rsidR="0038187D" w:rsidRPr="0038187D" w:rsidRDefault="0038187D" w:rsidP="0038187D"/>
    <w:p w:rsidR="0038187D" w:rsidRDefault="0038187D" w:rsidP="0038187D">
      <w:pPr>
        <w:shd w:val="clear" w:color="auto" w:fill="FFFFFF"/>
        <w:spacing w:before="19"/>
        <w:ind w:left="-180" w:right="180"/>
        <w:rPr>
          <w:rFonts w:ascii="Century Tat" w:hAnsi="Century Tat"/>
        </w:rPr>
      </w:pPr>
    </w:p>
    <w:p w:rsidR="00EA2B04" w:rsidRDefault="00EA2B04" w:rsidP="00C25389">
      <w:pPr>
        <w:jc w:val="both"/>
        <w:rPr>
          <w:b/>
          <w:sz w:val="28"/>
          <w:szCs w:val="28"/>
        </w:rPr>
      </w:pPr>
    </w:p>
    <w:p w:rsidR="0038187D" w:rsidRPr="00A77CF6" w:rsidRDefault="0038187D" w:rsidP="0038187D">
      <w:pPr>
        <w:tabs>
          <w:tab w:val="left" w:pos="7485"/>
        </w:tabs>
        <w:rPr>
          <w:sz w:val="28"/>
          <w:szCs w:val="28"/>
        </w:rPr>
      </w:pPr>
      <w:r w:rsidRPr="00A77CF6">
        <w:rPr>
          <w:sz w:val="28"/>
          <w:szCs w:val="28"/>
        </w:rPr>
        <w:t>Глава сельского поселения                                                   Г.Р.Кадырова</w:t>
      </w: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tabs>
          <w:tab w:val="left" w:pos="7485"/>
        </w:tabs>
        <w:jc w:val="both"/>
        <w:rPr>
          <w:sz w:val="28"/>
          <w:szCs w:val="28"/>
        </w:rPr>
      </w:pPr>
    </w:p>
    <w:p w:rsidR="007C566C" w:rsidRDefault="007C566C" w:rsidP="00C25389">
      <w:pPr>
        <w:shd w:val="clear" w:color="auto" w:fill="FFFFFF"/>
        <w:jc w:val="both"/>
        <w:rPr>
          <w:sz w:val="20"/>
          <w:szCs w:val="20"/>
        </w:rPr>
      </w:pPr>
    </w:p>
    <w:sectPr w:rsidR="007C566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E3"/>
    <w:multiLevelType w:val="hybridMultilevel"/>
    <w:tmpl w:val="8D407D28"/>
    <w:lvl w:ilvl="0" w:tplc="9D72B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F02"/>
    <w:multiLevelType w:val="hybridMultilevel"/>
    <w:tmpl w:val="4B5A13A2"/>
    <w:lvl w:ilvl="0" w:tplc="6D5AB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21DD5"/>
    <w:rsid w:val="0005051F"/>
    <w:rsid w:val="0005726C"/>
    <w:rsid w:val="000820C9"/>
    <w:rsid w:val="000A44E4"/>
    <w:rsid w:val="000C71F0"/>
    <w:rsid w:val="00171218"/>
    <w:rsid w:val="001807C0"/>
    <w:rsid w:val="002B2520"/>
    <w:rsid w:val="002C6FEC"/>
    <w:rsid w:val="00327935"/>
    <w:rsid w:val="0037071A"/>
    <w:rsid w:val="00374904"/>
    <w:rsid w:val="0038187D"/>
    <w:rsid w:val="003C4826"/>
    <w:rsid w:val="003C6104"/>
    <w:rsid w:val="004225CF"/>
    <w:rsid w:val="0047160C"/>
    <w:rsid w:val="004808CD"/>
    <w:rsid w:val="004B65F8"/>
    <w:rsid w:val="004C13B2"/>
    <w:rsid w:val="004C4F9E"/>
    <w:rsid w:val="004D2517"/>
    <w:rsid w:val="004D4445"/>
    <w:rsid w:val="00554F7D"/>
    <w:rsid w:val="0056500A"/>
    <w:rsid w:val="005C7A51"/>
    <w:rsid w:val="005D06CB"/>
    <w:rsid w:val="005F57E6"/>
    <w:rsid w:val="0060443B"/>
    <w:rsid w:val="00606E7B"/>
    <w:rsid w:val="00641327"/>
    <w:rsid w:val="00653F7D"/>
    <w:rsid w:val="006A5D51"/>
    <w:rsid w:val="006B1248"/>
    <w:rsid w:val="00711993"/>
    <w:rsid w:val="0071468E"/>
    <w:rsid w:val="007341D6"/>
    <w:rsid w:val="00735AE6"/>
    <w:rsid w:val="00751A12"/>
    <w:rsid w:val="007C566C"/>
    <w:rsid w:val="008073B8"/>
    <w:rsid w:val="00831584"/>
    <w:rsid w:val="00886A87"/>
    <w:rsid w:val="008C7A99"/>
    <w:rsid w:val="008E2A4D"/>
    <w:rsid w:val="009A6F0A"/>
    <w:rsid w:val="009B4451"/>
    <w:rsid w:val="009C5D78"/>
    <w:rsid w:val="009F2827"/>
    <w:rsid w:val="00A042F0"/>
    <w:rsid w:val="00A0453D"/>
    <w:rsid w:val="00A13DC4"/>
    <w:rsid w:val="00A24A89"/>
    <w:rsid w:val="00A36ECF"/>
    <w:rsid w:val="00B41D27"/>
    <w:rsid w:val="00B55C47"/>
    <w:rsid w:val="00B56B45"/>
    <w:rsid w:val="00B828A5"/>
    <w:rsid w:val="00BB5B42"/>
    <w:rsid w:val="00BD752F"/>
    <w:rsid w:val="00BF4741"/>
    <w:rsid w:val="00C14ED7"/>
    <w:rsid w:val="00C25389"/>
    <w:rsid w:val="00C40533"/>
    <w:rsid w:val="00CB1B39"/>
    <w:rsid w:val="00CD1F76"/>
    <w:rsid w:val="00D22AAE"/>
    <w:rsid w:val="00D95388"/>
    <w:rsid w:val="00DB0900"/>
    <w:rsid w:val="00DC154C"/>
    <w:rsid w:val="00DC62D2"/>
    <w:rsid w:val="00DF628B"/>
    <w:rsid w:val="00E152BA"/>
    <w:rsid w:val="00E54F98"/>
    <w:rsid w:val="00E6542B"/>
    <w:rsid w:val="00E73724"/>
    <w:rsid w:val="00EA2B04"/>
    <w:rsid w:val="00F06F43"/>
    <w:rsid w:val="00F25CB8"/>
    <w:rsid w:val="00F921F6"/>
    <w:rsid w:val="00FA28FC"/>
    <w:rsid w:val="00FA6900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372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3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8FC"/>
    <w:pPr>
      <w:ind w:left="720"/>
      <w:contextualSpacing/>
    </w:pPr>
  </w:style>
  <w:style w:type="table" w:styleId="aa">
    <w:name w:val="Table Grid"/>
    <w:basedOn w:val="a1"/>
    <w:rsid w:val="007C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38</cp:revision>
  <cp:lastPrinted>2019-06-28T06:17:00Z</cp:lastPrinted>
  <dcterms:created xsi:type="dcterms:W3CDTF">2012-03-05T10:47:00Z</dcterms:created>
  <dcterms:modified xsi:type="dcterms:W3CDTF">2019-07-05T10:20:00Z</dcterms:modified>
</cp:coreProperties>
</file>